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E20" w:rsidRDefault="00DE54E2" w:rsidP="003E4E20">
      <w:pPr>
        <w:autoSpaceDE w:val="0"/>
        <w:autoSpaceDN w:val="0"/>
        <w:adjustRightInd w:val="0"/>
        <w:spacing w:after="0" w:line="360" w:lineRule="auto"/>
        <w:rPr>
          <w:rFonts w:ascii="Times New Roman" w:hAnsi="Times New Roman" w:cs="Times New Roman"/>
          <w:b/>
          <w:color w:val="000000"/>
          <w:sz w:val="36"/>
          <w:szCs w:val="36"/>
          <w:lang w:val="en-US"/>
        </w:rPr>
      </w:pPr>
      <w:r>
        <w:rPr>
          <w:rFonts w:ascii="Times New Roman" w:hAnsi="Times New Roman" w:cs="Times New Roman"/>
          <w:b/>
          <w:color w:val="000000"/>
          <w:sz w:val="36"/>
          <w:szCs w:val="36"/>
          <w:lang w:val="en-US"/>
        </w:rPr>
        <w:t xml:space="preserve">  </w:t>
      </w:r>
      <w:bookmarkStart w:id="0" w:name="_GoBack"/>
      <w:bookmarkEnd w:id="0"/>
      <w:r w:rsidR="003E4E20" w:rsidRPr="00231C91">
        <w:rPr>
          <w:rFonts w:ascii="Times New Roman" w:hAnsi="Times New Roman" w:cs="Times New Roman"/>
          <w:b/>
          <w:color w:val="000000"/>
          <w:sz w:val="36"/>
          <w:szCs w:val="36"/>
          <w:lang w:val="en-US"/>
        </w:rPr>
        <w:t>Evidence-based medicine and the influence of marketing</w:t>
      </w:r>
    </w:p>
    <w:p w:rsidR="003E4E20" w:rsidRPr="00E50F57" w:rsidRDefault="003E4E20" w:rsidP="003E4E20">
      <w:pPr>
        <w:autoSpaceDE w:val="0"/>
        <w:autoSpaceDN w:val="0"/>
        <w:adjustRightInd w:val="0"/>
        <w:spacing w:after="0" w:line="360" w:lineRule="auto"/>
        <w:rPr>
          <w:rFonts w:ascii="Times New Roman" w:hAnsi="Times New Roman" w:cs="Times New Roman"/>
          <w:b/>
          <w:sz w:val="32"/>
          <w:szCs w:val="32"/>
          <w:u w:val="single"/>
          <w:lang w:val="el-GR"/>
        </w:rPr>
      </w:pPr>
      <w:r w:rsidRPr="00E50F57">
        <w:rPr>
          <w:rFonts w:ascii="Times New Roman" w:hAnsi="Times New Roman" w:cs="Times New Roman"/>
          <w:b/>
          <w:sz w:val="32"/>
          <w:szCs w:val="32"/>
          <w:u w:val="single"/>
          <w:lang w:val="el-GR"/>
        </w:rPr>
        <w:t>Ιατρική βασισμένη σε στοιχεία και η επιρροή του μάρκετινγκ</w:t>
      </w:r>
    </w:p>
    <w:p w:rsidR="003E4E20" w:rsidRPr="00E50F57" w:rsidRDefault="003E4E20" w:rsidP="003E4E20">
      <w:pPr>
        <w:autoSpaceDE w:val="0"/>
        <w:autoSpaceDN w:val="0"/>
        <w:adjustRightInd w:val="0"/>
        <w:spacing w:after="0"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t>Ιατρική βασισμένη σε στοιχεί</w:t>
      </w:r>
      <w:r w:rsidR="00D112E0" w:rsidRPr="00E50F57">
        <w:rPr>
          <w:rFonts w:ascii="Times New Roman" w:hAnsi="Times New Roman" w:cs="Times New Roman"/>
          <w:sz w:val="28"/>
          <w:szCs w:val="28"/>
          <w:lang w:val="el-GR"/>
        </w:rPr>
        <w:t>α</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Evidence</w:t>
      </w:r>
      <w:r w:rsidRPr="00E50F57">
        <w:rPr>
          <w:rFonts w:ascii="Times New Roman" w:hAnsi="Times New Roman" w:cs="Times New Roman"/>
          <w:sz w:val="28"/>
          <w:szCs w:val="28"/>
          <w:lang w:val="el-GR"/>
        </w:rPr>
        <w:t>-</w:t>
      </w:r>
      <w:r w:rsidRPr="00E50F57">
        <w:rPr>
          <w:rFonts w:ascii="Times New Roman" w:hAnsi="Times New Roman" w:cs="Times New Roman"/>
          <w:sz w:val="28"/>
          <w:szCs w:val="28"/>
          <w:lang w:val="en-US"/>
        </w:rPr>
        <w:t>based</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medicine</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EBM</w:t>
      </w:r>
      <w:r w:rsidRPr="00E50F57">
        <w:rPr>
          <w:rFonts w:ascii="Times New Roman" w:hAnsi="Times New Roman" w:cs="Times New Roman"/>
          <w:sz w:val="28"/>
          <w:szCs w:val="28"/>
          <w:lang w:val="el-GR"/>
        </w:rPr>
        <w:t>),</w:t>
      </w:r>
      <w:r w:rsidR="00D112E0" w:rsidRPr="00E50F57">
        <w:rPr>
          <w:rFonts w:ascii="Times New Roman" w:hAnsi="Times New Roman" w:cs="Times New Roman"/>
          <w:sz w:val="28"/>
          <w:szCs w:val="28"/>
          <w:lang w:val="el-GR"/>
        </w:rPr>
        <w:t xml:space="preserve">   ειναι η  συνεχ</w:t>
      </w:r>
      <w:r w:rsidRPr="00E50F57">
        <w:rPr>
          <w:rFonts w:ascii="Times New Roman" w:hAnsi="Times New Roman" w:cs="Times New Roman"/>
          <w:sz w:val="28"/>
          <w:szCs w:val="28"/>
          <w:lang w:val="el-GR"/>
        </w:rPr>
        <w:t xml:space="preserve">ής </w:t>
      </w:r>
      <w:r w:rsidR="00D112E0"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χρήση των καλύτερων διαθέσιμων κλινικων στοιχείων που σε συνδυασμό με την κλινική πείρα του γιατρ</w:t>
      </w:r>
      <w:r w:rsidRPr="00E50F57">
        <w:rPr>
          <w:rFonts w:ascii="Times New Roman" w:hAnsi="Times New Roman" w:cs="Times New Roman"/>
          <w:sz w:val="28"/>
          <w:szCs w:val="28"/>
          <w:lang w:val="en-US"/>
        </w:rPr>
        <w:t>o</w:t>
      </w:r>
      <w:r w:rsidRPr="00E50F57">
        <w:rPr>
          <w:rFonts w:ascii="Times New Roman" w:hAnsi="Times New Roman" w:cs="Times New Roman"/>
          <w:sz w:val="28"/>
          <w:szCs w:val="28"/>
          <w:lang w:val="el-GR"/>
        </w:rPr>
        <w:t>υ και τις προσδοκίες και αξίες του ασθενή  πρέπει να είναι η βασική αρχή για τη λήψη αποφάσεων στη διάγνωση και θεραπεία των μεμονωμένων ασθενών. Η έννοια της  βασισμένης σε στοιχεί</w:t>
      </w:r>
      <w:r w:rsidRPr="00E50F57">
        <w:rPr>
          <w:rFonts w:ascii="Times New Roman" w:hAnsi="Times New Roman" w:cs="Times New Roman"/>
          <w:sz w:val="28"/>
          <w:szCs w:val="28"/>
          <w:lang w:val="en-US"/>
        </w:rPr>
        <w:t>a</w:t>
      </w:r>
      <w:r w:rsidRPr="00E50F57">
        <w:rPr>
          <w:rFonts w:ascii="Times New Roman" w:hAnsi="Times New Roman" w:cs="Times New Roman"/>
          <w:sz w:val="28"/>
          <w:szCs w:val="28"/>
          <w:lang w:val="el-GR"/>
        </w:rPr>
        <w:t xml:space="preserve"> ιατρικής, ωστόσο, μπορει να ειναι  ευπαθή σε προκατάληψη, καθως και  οι τρεις πυλώνες:</w:t>
      </w:r>
    </w:p>
    <w:p w:rsidR="003E4E20" w:rsidRPr="00E50F57" w:rsidRDefault="003E4E20" w:rsidP="003E4E20">
      <w:pPr>
        <w:autoSpaceDE w:val="0"/>
        <w:autoSpaceDN w:val="0"/>
        <w:adjustRightInd w:val="0"/>
        <w:spacing w:after="0"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t xml:space="preserve"> [(1) τα διαθέσιμα αποδεικτικά στοιχεία, (2) κλινική πείρα και (3) προσδοκία και αξίες του ασθενη]   μπορεί να επηρεάζεται από εκστρατείες από την  ιατρική βιομηχανία και απο  μη-επιστημονικές δημοσιεύσεις στα μέσα ενημέρωσης - μάρκετινγκ. </w:t>
      </w:r>
      <w:r w:rsidR="00D112E0"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Ιδιαίτερα όταν τα διαθέσιμα στοιχεία για ένα νέο προϊόν  '' πολλά</w:t>
      </w:r>
      <w:r w:rsidR="0071372F" w:rsidRPr="00E50F57">
        <w:rPr>
          <w:rFonts w:ascii="Times New Roman" w:hAnsi="Times New Roman" w:cs="Times New Roman"/>
          <w:sz w:val="28"/>
          <w:szCs w:val="28"/>
          <w:lang w:val="el-GR"/>
        </w:rPr>
        <w:t xml:space="preserve"> υποσχόμενο ''   είναι λιγα</w:t>
      </w:r>
      <w:r w:rsidRPr="00E50F57">
        <w:rPr>
          <w:rFonts w:ascii="Times New Roman" w:hAnsi="Times New Roman" w:cs="Times New Roman"/>
          <w:sz w:val="28"/>
          <w:szCs w:val="28"/>
          <w:lang w:val="el-GR"/>
        </w:rPr>
        <w:t xml:space="preserve">, </w:t>
      </w:r>
      <w:r w:rsidR="0071372F"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 xml:space="preserve">η  κλινική εμπειρία του γιατρού και  οι  προσδοκίες των ασθενών στηρίζονται  αποκλειστικά  στη διάθεση και τις αναφορές των μέσων ενημέρωσης. </w:t>
      </w:r>
      <w:r w:rsidR="00D112E0"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Πώς νέες  Ορθοπαιδικες θε</w:t>
      </w:r>
      <w:r w:rsidR="0071372F" w:rsidRPr="00E50F57">
        <w:rPr>
          <w:rFonts w:ascii="Times New Roman" w:hAnsi="Times New Roman" w:cs="Times New Roman"/>
          <w:sz w:val="28"/>
          <w:szCs w:val="28"/>
          <w:lang w:val="el-GR"/>
        </w:rPr>
        <w:t>ραπείες μπορεί να είναι δημοφιλει</w:t>
      </w:r>
      <w:r w:rsidRPr="00E50F57">
        <w:rPr>
          <w:rFonts w:ascii="Times New Roman" w:hAnsi="Times New Roman" w:cs="Times New Roman"/>
          <w:sz w:val="28"/>
          <w:szCs w:val="28"/>
          <w:lang w:val="el-GR"/>
        </w:rPr>
        <w:t xml:space="preserve">ς στην δημόσια υγεία συνοπτικά περιγράφεται από τον  </w:t>
      </w:r>
      <w:r w:rsidRPr="00E50F57">
        <w:rPr>
          <w:rFonts w:ascii="Times New Roman" w:hAnsi="Times New Roman" w:cs="Times New Roman"/>
          <w:sz w:val="28"/>
          <w:szCs w:val="28"/>
          <w:lang w:val="en-US"/>
        </w:rPr>
        <w:t>John</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A</w:t>
      </w:r>
      <w:r w:rsidRPr="00E50F57">
        <w:rPr>
          <w:rFonts w:ascii="Times New Roman" w:hAnsi="Times New Roman" w:cs="Times New Roman"/>
          <w:sz w:val="28"/>
          <w:szCs w:val="28"/>
          <w:lang w:val="el-GR"/>
        </w:rPr>
        <w:t xml:space="preserve">. </w:t>
      </w:r>
      <w:proofErr w:type="spellStart"/>
      <w:r w:rsidRPr="00E50F57">
        <w:rPr>
          <w:rFonts w:ascii="Times New Roman" w:hAnsi="Times New Roman" w:cs="Times New Roman"/>
          <w:sz w:val="28"/>
          <w:szCs w:val="28"/>
          <w:lang w:val="en-US"/>
        </w:rPr>
        <w:t>Bergfeld</w:t>
      </w:r>
      <w:proofErr w:type="spellEnd"/>
      <w:r w:rsidRPr="00E50F57">
        <w:rPr>
          <w:rFonts w:ascii="Times New Roman" w:hAnsi="Times New Roman" w:cs="Times New Roman"/>
          <w:sz w:val="28"/>
          <w:szCs w:val="28"/>
          <w:lang w:val="el-GR"/>
        </w:rPr>
        <w:t xml:space="preserve"> με μια λεγόμενη Ορθοπαιδικη </w:t>
      </w:r>
      <w:proofErr w:type="gramStart"/>
      <w:r w:rsidRPr="00E50F57">
        <w:rPr>
          <w:rFonts w:ascii="Times New Roman" w:hAnsi="Times New Roman" w:cs="Times New Roman"/>
          <w:sz w:val="28"/>
          <w:szCs w:val="28"/>
          <w:lang w:val="el-GR"/>
        </w:rPr>
        <w:t>Τριάδα  (</w:t>
      </w:r>
      <w:proofErr w:type="spellStart"/>
      <w:proofErr w:type="gramEnd"/>
      <w:r w:rsidRPr="00E50F57">
        <w:rPr>
          <w:rFonts w:ascii="Times New Roman" w:hAnsi="Times New Roman" w:cs="Times New Roman"/>
          <w:sz w:val="28"/>
          <w:szCs w:val="28"/>
          <w:lang w:val="en-US"/>
        </w:rPr>
        <w:t>Orthopaedic</w:t>
      </w:r>
      <w:proofErr w:type="spellEnd"/>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Triad</w:t>
      </w:r>
      <w:r w:rsidRPr="00E50F57">
        <w:rPr>
          <w:rFonts w:ascii="Times New Roman" w:hAnsi="Times New Roman" w:cs="Times New Roman"/>
          <w:sz w:val="28"/>
          <w:szCs w:val="28"/>
          <w:lang w:val="el-GR"/>
        </w:rPr>
        <w:t>).</w:t>
      </w:r>
    </w:p>
    <w:p w:rsidR="003E4E20" w:rsidRPr="00E50F57" w:rsidRDefault="003E4E20" w:rsidP="003E4E20">
      <w:pPr>
        <w:autoSpaceDE w:val="0"/>
        <w:autoSpaceDN w:val="0"/>
        <w:adjustRightInd w:val="0"/>
        <w:spacing w:after="0"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t>Συμφωνα με  αυτή  την Τριάδα, μια θεραπεία μπορεί να είναι εύκολα δημοφιλές όταν συνδυάζονται τα ακόλουθα τρία '' στοιχεία '':    '' ένας διάσημος χειρουργός (1) ο οποίος αντιμετωπίζει ένα διάσημο αθλητή (2) με μια μ</w:t>
      </w:r>
      <w:r w:rsidR="0071372F" w:rsidRPr="00E50F57">
        <w:rPr>
          <w:rFonts w:ascii="Times New Roman" w:hAnsi="Times New Roman" w:cs="Times New Roman"/>
          <w:sz w:val="28"/>
          <w:szCs w:val="28"/>
          <w:lang w:val="el-GR"/>
        </w:rPr>
        <w:t xml:space="preserve">η δοκιμασμένη θεραπεία (3)'' </w:t>
      </w:r>
      <w:r w:rsidRPr="00E50F57">
        <w:rPr>
          <w:rFonts w:ascii="Times New Roman" w:hAnsi="Times New Roman" w:cs="Times New Roman"/>
          <w:sz w:val="28"/>
          <w:szCs w:val="28"/>
          <w:lang w:val="el-GR"/>
        </w:rPr>
        <w:t xml:space="preserve">. Ένα πρόσφατο παράδειγμα  δημοφιλους  θεραπείας  (τροπικότητα) σύμφωνα με την τριάδα αυτή  ειναι γύρω από τη χρήση των  αυτόλογων Ορθοβιολογικων (autologous </w:t>
      </w:r>
      <w:proofErr w:type="spellStart"/>
      <w:r w:rsidRPr="00E50F57">
        <w:rPr>
          <w:rFonts w:ascii="Times New Roman" w:hAnsi="Times New Roman" w:cs="Times New Roman"/>
          <w:sz w:val="28"/>
          <w:szCs w:val="28"/>
          <w:lang w:val="en-US"/>
        </w:rPr>
        <w:t>orthobiologics</w:t>
      </w:r>
      <w:proofErr w:type="spellEnd"/>
      <w:r w:rsidRPr="00E50F57">
        <w:rPr>
          <w:rFonts w:ascii="Times New Roman" w:hAnsi="Times New Roman" w:cs="Times New Roman"/>
          <w:sz w:val="28"/>
          <w:szCs w:val="28"/>
          <w:lang w:val="el-GR"/>
        </w:rPr>
        <w:t>) στον τομέα της Ορθοπαιδικής Χειρουργικής και αθλητικών κακώσεων [1, 6].</w:t>
      </w:r>
    </w:p>
    <w:p w:rsidR="003E4E20" w:rsidRPr="00E50F57" w:rsidRDefault="003E4E20" w:rsidP="003E4E20">
      <w:pPr>
        <w:autoSpaceDE w:val="0"/>
        <w:autoSpaceDN w:val="0"/>
        <w:adjustRightInd w:val="0"/>
        <w:spacing w:after="0"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t xml:space="preserve"> (</w:t>
      </w:r>
      <w:proofErr w:type="spellStart"/>
      <w:r w:rsidRPr="00E50F57">
        <w:rPr>
          <w:rFonts w:ascii="Times New Roman" w:hAnsi="Times New Roman" w:cs="Times New Roman"/>
          <w:sz w:val="28"/>
          <w:szCs w:val="28"/>
          <w:lang w:val="en-US"/>
        </w:rPr>
        <w:t>Orthobiological</w:t>
      </w:r>
      <w:proofErr w:type="spellEnd"/>
      <w:r w:rsidRPr="00E50F57">
        <w:rPr>
          <w:rFonts w:ascii="Times New Roman" w:hAnsi="Times New Roman" w:cs="Times New Roman"/>
          <w:sz w:val="28"/>
          <w:szCs w:val="28"/>
          <w:lang w:val="el-GR"/>
        </w:rPr>
        <w:t xml:space="preserve">)  Ορθοβιολογικη  θεραπεία είναι η συμπερίληψη της βιολογίας και Βιοχημείας στην ανάπτυξη και  επούλωση του σκελετού και των μαλακών </w:t>
      </w:r>
      <w:r w:rsidRPr="00E50F57">
        <w:rPr>
          <w:rFonts w:ascii="Times New Roman" w:hAnsi="Times New Roman" w:cs="Times New Roman"/>
          <w:sz w:val="28"/>
          <w:szCs w:val="28"/>
          <w:lang w:val="el-GR"/>
        </w:rPr>
        <w:lastRenderedPageBreak/>
        <w:t>μορίων. Δημοφιλεις  Ορθοβιολογικοι  (</w:t>
      </w:r>
      <w:proofErr w:type="spellStart"/>
      <w:r w:rsidRPr="00E50F57">
        <w:rPr>
          <w:rFonts w:ascii="Times New Roman" w:hAnsi="Times New Roman" w:cs="Times New Roman"/>
          <w:sz w:val="28"/>
          <w:szCs w:val="28"/>
          <w:lang w:val="en-US"/>
        </w:rPr>
        <w:t>orthobiological</w:t>
      </w:r>
      <w:proofErr w:type="spellEnd"/>
      <w:r w:rsidRPr="00E50F57">
        <w:rPr>
          <w:rFonts w:ascii="Times New Roman" w:hAnsi="Times New Roman" w:cs="Times New Roman"/>
          <w:sz w:val="28"/>
          <w:szCs w:val="28"/>
          <w:lang w:val="el-GR"/>
        </w:rPr>
        <w:t>) τρόποι  θεραπείας περιλαμβάνουν πλούσιο σε αιμοπετάλια πλάσμα (</w:t>
      </w:r>
      <w:r w:rsidRPr="00E50F57">
        <w:rPr>
          <w:rFonts w:ascii="Times New Roman" w:hAnsi="Times New Roman" w:cs="Times New Roman"/>
          <w:sz w:val="28"/>
          <w:szCs w:val="28"/>
          <w:lang w:val="en-US"/>
        </w:rPr>
        <w:t>PRP</w:t>
      </w:r>
      <w:r w:rsidRPr="00E50F57">
        <w:rPr>
          <w:rFonts w:ascii="Times New Roman" w:hAnsi="Times New Roman" w:cs="Times New Roman"/>
          <w:sz w:val="28"/>
          <w:szCs w:val="28"/>
          <w:lang w:val="el-GR"/>
        </w:rPr>
        <w:t>), αυτόλογα κλιματιζόμενοι οροι (</w:t>
      </w:r>
      <w:r w:rsidRPr="00E50F57">
        <w:rPr>
          <w:rFonts w:ascii="Times New Roman" w:hAnsi="Times New Roman" w:cs="Times New Roman"/>
          <w:sz w:val="28"/>
          <w:szCs w:val="28"/>
          <w:lang w:val="en-US"/>
        </w:rPr>
        <w:t>ACS</w:t>
      </w:r>
      <w:r w:rsidRPr="00E50F57">
        <w:rPr>
          <w:rFonts w:ascii="Times New Roman" w:hAnsi="Times New Roman" w:cs="Times New Roman"/>
          <w:sz w:val="28"/>
          <w:szCs w:val="28"/>
          <w:lang w:val="el-GR"/>
        </w:rPr>
        <w:t>) και βλαστικά κύτταρα (</w:t>
      </w:r>
      <w:r w:rsidRPr="00E50F57">
        <w:rPr>
          <w:rFonts w:ascii="Times New Roman" w:hAnsi="Times New Roman" w:cs="Times New Roman"/>
          <w:sz w:val="28"/>
          <w:szCs w:val="28"/>
          <w:lang w:val="en-US"/>
        </w:rPr>
        <w:t>stem</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cells</w:t>
      </w:r>
      <w:r w:rsidRPr="00E50F57">
        <w:rPr>
          <w:rFonts w:ascii="Times New Roman" w:hAnsi="Times New Roman" w:cs="Times New Roman"/>
          <w:sz w:val="28"/>
          <w:szCs w:val="28"/>
          <w:lang w:val="el-GR"/>
        </w:rPr>
        <w:t>). Αρκετές από αυτές τις θεραπειες (</w:t>
      </w:r>
      <w:r w:rsidRPr="00E50F57">
        <w:rPr>
          <w:rFonts w:ascii="Times New Roman" w:hAnsi="Times New Roman" w:cs="Times New Roman"/>
          <w:sz w:val="28"/>
          <w:szCs w:val="28"/>
          <w:lang w:val="en-US"/>
        </w:rPr>
        <w:t>modalities</w:t>
      </w:r>
      <w:r w:rsidRPr="00E50F57">
        <w:rPr>
          <w:rFonts w:ascii="Times New Roman" w:hAnsi="Times New Roman" w:cs="Times New Roman"/>
          <w:sz w:val="28"/>
          <w:szCs w:val="28"/>
          <w:lang w:val="el-GR"/>
        </w:rPr>
        <w:t xml:space="preserve">) έχουν αυτοκαλεστει  ως το '' πρότυπο της περίθαλψης '' και συχνά θεωρείται ως   '' </w:t>
      </w:r>
      <w:r w:rsidRPr="00E50F57">
        <w:rPr>
          <w:rFonts w:ascii="Times New Roman" w:hAnsi="Times New Roman" w:cs="Times New Roman"/>
          <w:sz w:val="28"/>
          <w:szCs w:val="28"/>
          <w:lang w:val="en-US"/>
        </w:rPr>
        <w:t>fix</w:t>
      </w:r>
      <w:r w:rsidRPr="00E50F57">
        <w:rPr>
          <w:rFonts w:ascii="Times New Roman" w:hAnsi="Times New Roman" w:cs="Times New Roman"/>
          <w:sz w:val="28"/>
          <w:szCs w:val="28"/>
          <w:lang w:val="el-GR"/>
        </w:rPr>
        <w:t>''  ή    '' θεραπεία για ολα '',   λύση  και για τους  δύο - ιατρούς και ασθενείς. Παρ’ολα αυτα , θα πρέπει να αναμένεται ότι οι  οποιουδηποτε ειδους θεραπείες  υποβάλλονται σε ενα  βασικο ελεγχο σε  επιστήμονικο  και κλινικό επίπεδο, πριν από την ευρεία εφαρμογή στον άνθρωπο. Στην πραγματικότητα, αυτές οι θεραπείες εφαρμόζονται συχνά στην καθημερινή ζωη   βασίσμενες  στις συνηθειες   του λαου  και της λαικης κουλτουρας   και στην  θετική  παρουσιαση στα  μέσα ενημέρωσης,   ενώ υπάρχουν  ανεπαρκεις   επιστημονικές αποδείξεις που να δικαιολογούν μέχρι τώρα την κλινική χρήση τους ως ένα πρότυπο της περίθαλψης.</w:t>
      </w:r>
    </w:p>
    <w:p w:rsidR="000401CD" w:rsidRPr="00E50F57" w:rsidRDefault="000401CD" w:rsidP="000401CD">
      <w:pPr>
        <w:autoSpaceDE w:val="0"/>
        <w:autoSpaceDN w:val="0"/>
        <w:adjustRightInd w:val="0"/>
        <w:spacing w:after="0"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t>Ο αυτόλογος βιολογικός παράγοντας</w:t>
      </w:r>
      <w:r w:rsidR="0071372F"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 xml:space="preserve"> PRP (Platelet Rich Plasma): </w:t>
      </w:r>
      <w:r w:rsidR="0071372F"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πλάσμα εμπλουτισμένο σε αιμοπετάλια   παράγεται από αυτόλογο ολικο αίμα</w:t>
      </w:r>
      <w:r w:rsidR="003E4E20" w:rsidRPr="00E50F57">
        <w:rPr>
          <w:rFonts w:ascii="Times New Roman" w:hAnsi="Times New Roman" w:cs="Times New Roman"/>
          <w:sz w:val="28"/>
          <w:szCs w:val="28"/>
          <w:lang w:val="el-GR"/>
        </w:rPr>
        <w:t xml:space="preserve"> χρησι</w:t>
      </w:r>
      <w:r w:rsidR="0071372F" w:rsidRPr="00E50F57">
        <w:rPr>
          <w:rFonts w:ascii="Times New Roman" w:hAnsi="Times New Roman" w:cs="Times New Roman"/>
          <w:sz w:val="28"/>
          <w:szCs w:val="28"/>
          <w:lang w:val="el-GR"/>
        </w:rPr>
        <w:t>μοποιώντας ένα πρότυπο</w:t>
      </w:r>
      <w:r w:rsidRPr="00E50F57">
        <w:rPr>
          <w:rFonts w:ascii="Times New Roman" w:hAnsi="Times New Roman" w:cs="Times New Roman"/>
          <w:sz w:val="28"/>
          <w:szCs w:val="28"/>
          <w:lang w:val="el-GR"/>
        </w:rPr>
        <w:t xml:space="preserve">  μηχανήμα φυγοκέντρησης και συγκέντρωσης αιμοπεταλίων  τα οποία</w:t>
      </w:r>
      <w:r w:rsidR="003E4E20" w:rsidRPr="00E50F57">
        <w:rPr>
          <w:rFonts w:ascii="Times New Roman" w:hAnsi="Times New Roman" w:cs="Times New Roman"/>
          <w:sz w:val="28"/>
          <w:szCs w:val="28"/>
          <w:lang w:val="el-GR"/>
        </w:rPr>
        <w:t xml:space="preserve"> είναι αυξημένα πάνω από τις τιμές της γραμμής βάσης. Κατά τη διαδικασία εκπόνησης, η σχετική συγκέντρωση των </w:t>
      </w:r>
      <w:r w:rsidRPr="00E50F57">
        <w:rPr>
          <w:rFonts w:ascii="Times New Roman" w:hAnsi="Times New Roman" w:cs="Times New Roman"/>
          <w:sz w:val="28"/>
          <w:szCs w:val="28"/>
          <w:lang w:val="el-GR"/>
        </w:rPr>
        <w:t>περίπου 1.100 διαφορετικων</w:t>
      </w:r>
      <w:r w:rsidR="003E4E20" w:rsidRPr="00E50F57">
        <w:rPr>
          <w:rFonts w:ascii="Times New Roman" w:hAnsi="Times New Roman" w:cs="Times New Roman"/>
          <w:sz w:val="28"/>
          <w:szCs w:val="28"/>
          <w:lang w:val="el-GR"/>
        </w:rPr>
        <w:t xml:space="preserve"> αυξητικών παραγόντων </w:t>
      </w:r>
      <w:r w:rsidRPr="00E50F57">
        <w:rPr>
          <w:rFonts w:ascii="Times New Roman" w:hAnsi="Times New Roman" w:cs="Times New Roman"/>
          <w:sz w:val="28"/>
          <w:szCs w:val="28"/>
          <w:lang w:val="el-GR"/>
        </w:rPr>
        <w:t>(</w:t>
      </w:r>
      <w:r w:rsidRPr="00E50F57">
        <w:rPr>
          <w:rFonts w:ascii="Times New Roman" w:hAnsi="Times New Roman" w:cs="Times New Roman"/>
          <w:sz w:val="28"/>
          <w:szCs w:val="28"/>
          <w:lang w:val="en-US"/>
        </w:rPr>
        <w:t>growth</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factors</w:t>
      </w:r>
      <w:r w:rsidRPr="00E50F57">
        <w:rPr>
          <w:rFonts w:ascii="Times New Roman" w:hAnsi="Times New Roman" w:cs="Times New Roman"/>
          <w:sz w:val="28"/>
          <w:szCs w:val="28"/>
          <w:lang w:val="el-GR"/>
        </w:rPr>
        <w:t xml:space="preserve">)  </w:t>
      </w:r>
      <w:r w:rsidR="003E4E20" w:rsidRPr="00E50F57">
        <w:rPr>
          <w:rFonts w:ascii="Times New Roman" w:hAnsi="Times New Roman" w:cs="Times New Roman"/>
          <w:sz w:val="28"/>
          <w:szCs w:val="28"/>
          <w:lang w:val="el-GR"/>
        </w:rPr>
        <w:t>δεν ελέγχεται, και η τελ</w:t>
      </w:r>
      <w:r w:rsidRPr="00E50F57">
        <w:rPr>
          <w:rFonts w:ascii="Times New Roman" w:hAnsi="Times New Roman" w:cs="Times New Roman"/>
          <w:sz w:val="28"/>
          <w:szCs w:val="28"/>
          <w:lang w:val="el-GR"/>
        </w:rPr>
        <w:t>ική σύνθεση το</w:t>
      </w:r>
      <w:r w:rsidR="0071372F" w:rsidRPr="00E50F57">
        <w:rPr>
          <w:rFonts w:ascii="Times New Roman" w:hAnsi="Times New Roman" w:cs="Times New Roman"/>
          <w:sz w:val="28"/>
          <w:szCs w:val="28"/>
          <w:lang w:val="el-GR"/>
        </w:rPr>
        <w:t xml:space="preserve">υ  παραμενει αγνωστη. Τελος </w:t>
      </w:r>
      <w:r w:rsidRPr="00E50F57">
        <w:rPr>
          <w:rFonts w:ascii="Times New Roman" w:hAnsi="Times New Roman" w:cs="Times New Roman"/>
          <w:sz w:val="28"/>
          <w:szCs w:val="28"/>
          <w:lang w:val="el-GR"/>
        </w:rPr>
        <w:t xml:space="preserve"> έχει αποδειχθεί ότι δ</w:t>
      </w:r>
      <w:r w:rsidR="0071372F" w:rsidRPr="00E50F57">
        <w:rPr>
          <w:rFonts w:ascii="Times New Roman" w:hAnsi="Times New Roman" w:cs="Times New Roman"/>
          <w:sz w:val="28"/>
          <w:szCs w:val="28"/>
          <w:lang w:val="el-GR"/>
        </w:rPr>
        <w:t>ε</w:t>
      </w:r>
      <w:r w:rsidRPr="00E50F57">
        <w:rPr>
          <w:rFonts w:ascii="Times New Roman" w:hAnsi="Times New Roman" w:cs="Times New Roman"/>
          <w:sz w:val="28"/>
          <w:szCs w:val="28"/>
          <w:lang w:val="el-GR"/>
        </w:rPr>
        <w:t xml:space="preserve">ν ειναι ολοι οι παραγοντες  ευεργετικοι σε ολων των ειδων  των τραυματων η αποτελεσματικη σε οποιοδηποτε χρονικο σημειο. Τελευταιως  ο </w:t>
      </w:r>
      <w:proofErr w:type="spellStart"/>
      <w:r w:rsidRPr="00E50F57">
        <w:rPr>
          <w:rFonts w:ascii="Times New Roman" w:hAnsi="Times New Roman" w:cs="Times New Roman"/>
          <w:sz w:val="28"/>
          <w:szCs w:val="28"/>
          <w:lang w:val="en-US"/>
        </w:rPr>
        <w:t>Mazzocca</w:t>
      </w:r>
      <w:proofErr w:type="spellEnd"/>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et</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al</w:t>
      </w:r>
      <w:r w:rsidRPr="00E50F57">
        <w:rPr>
          <w:rFonts w:ascii="Times New Roman" w:hAnsi="Times New Roman" w:cs="Times New Roman"/>
          <w:sz w:val="28"/>
          <w:szCs w:val="28"/>
          <w:lang w:val="el-GR"/>
        </w:rPr>
        <w:t xml:space="preserve">. απεδειξε  ότι πολλές μεταβλητές, όπως το σύστημα που χρησιμοποιείται για την προετοιμασία, ενεργοποίησης των αιμοπεταλίων,  ηλικία των ασθενών και την ώρα της ημέρας που παιρνεται  το αίμα, επηρεάζουν τη σύνθεση της </w:t>
      </w:r>
      <w:r w:rsidR="0071372F"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πρωτεΐνης</w:t>
      </w:r>
      <w:r w:rsidR="0071372F"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PRP</w:t>
      </w:r>
      <w:r w:rsidRPr="00E50F57">
        <w:rPr>
          <w:rFonts w:ascii="Times New Roman" w:hAnsi="Times New Roman" w:cs="Times New Roman"/>
          <w:sz w:val="28"/>
          <w:szCs w:val="28"/>
          <w:lang w:val="el-GR"/>
        </w:rPr>
        <w:t>.</w:t>
      </w:r>
    </w:p>
    <w:p w:rsidR="000401CD" w:rsidRPr="00E50F57" w:rsidRDefault="000401CD" w:rsidP="000401CD">
      <w:pPr>
        <w:autoSpaceDE w:val="0"/>
        <w:autoSpaceDN w:val="0"/>
        <w:adjustRightInd w:val="0"/>
        <w:spacing w:after="0" w:line="360" w:lineRule="auto"/>
        <w:rPr>
          <w:rFonts w:ascii="Times New Roman" w:hAnsi="Times New Roman" w:cs="Times New Roman"/>
          <w:sz w:val="28"/>
          <w:szCs w:val="28"/>
          <w:lang w:val="el-GR"/>
        </w:rPr>
      </w:pPr>
    </w:p>
    <w:p w:rsidR="003E4E20" w:rsidRPr="00E50F57" w:rsidRDefault="003E4E20" w:rsidP="003E4E20">
      <w:pPr>
        <w:spacing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lastRenderedPageBreak/>
        <w:t xml:space="preserve">Επιπλέον, </w:t>
      </w:r>
      <w:r w:rsidRPr="00E50F57">
        <w:rPr>
          <w:rFonts w:ascii="Times New Roman" w:hAnsi="Times New Roman" w:cs="Times New Roman"/>
          <w:sz w:val="28"/>
          <w:szCs w:val="28"/>
        </w:rPr>
        <w:t>Foster</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rPr>
        <w:t>et</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rPr>
        <w:t>al</w:t>
      </w:r>
      <w:r w:rsidRPr="00E50F57">
        <w:rPr>
          <w:rFonts w:ascii="Times New Roman" w:hAnsi="Times New Roman" w:cs="Times New Roman"/>
          <w:sz w:val="28"/>
          <w:szCs w:val="28"/>
          <w:lang w:val="el-GR"/>
        </w:rPr>
        <w:t xml:space="preserve">. </w:t>
      </w:r>
      <w:r w:rsidR="0071372F" w:rsidRPr="00E50F57">
        <w:rPr>
          <w:rFonts w:ascii="Times New Roman" w:hAnsi="Times New Roman" w:cs="Times New Roman"/>
          <w:sz w:val="28"/>
          <w:szCs w:val="28"/>
          <w:lang w:val="el-GR"/>
        </w:rPr>
        <w:t xml:space="preserve"> </w:t>
      </w:r>
      <w:r w:rsidR="000401CD" w:rsidRPr="00E50F57">
        <w:rPr>
          <w:rFonts w:ascii="Times New Roman" w:hAnsi="Times New Roman" w:cs="Times New Roman"/>
          <w:sz w:val="28"/>
          <w:szCs w:val="28"/>
          <w:lang w:val="el-GR"/>
        </w:rPr>
        <w:t xml:space="preserve">αξιολογησαν </w:t>
      </w:r>
      <w:r w:rsidRPr="00E50F57">
        <w:rPr>
          <w:rFonts w:ascii="Times New Roman" w:hAnsi="Times New Roman" w:cs="Times New Roman"/>
          <w:sz w:val="28"/>
          <w:szCs w:val="28"/>
          <w:lang w:val="el-GR"/>
        </w:rPr>
        <w:t xml:space="preserve"> </w:t>
      </w:r>
      <w:r w:rsidR="000401CD" w:rsidRPr="00E50F57">
        <w:rPr>
          <w:rFonts w:ascii="Times New Roman" w:hAnsi="Times New Roman" w:cs="Times New Roman"/>
          <w:sz w:val="28"/>
          <w:szCs w:val="28"/>
          <w:lang w:val="el-GR"/>
        </w:rPr>
        <w:t>τ</w:t>
      </w:r>
      <w:r w:rsidRPr="00E50F57">
        <w:rPr>
          <w:rFonts w:ascii="Times New Roman" w:hAnsi="Times New Roman" w:cs="Times New Roman"/>
          <w:sz w:val="28"/>
          <w:szCs w:val="28"/>
          <w:lang w:val="el-GR"/>
        </w:rPr>
        <w:t>η</w:t>
      </w:r>
      <w:r w:rsidR="000401CD" w:rsidRPr="00E50F57">
        <w:rPr>
          <w:rFonts w:ascii="Times New Roman" w:hAnsi="Times New Roman" w:cs="Times New Roman"/>
          <w:sz w:val="28"/>
          <w:szCs w:val="28"/>
          <w:lang w:val="el-GR"/>
        </w:rPr>
        <w:t xml:space="preserve">ν </w:t>
      </w:r>
      <w:r w:rsidRPr="00E50F57">
        <w:rPr>
          <w:rFonts w:ascii="Times New Roman" w:hAnsi="Times New Roman" w:cs="Times New Roman"/>
          <w:sz w:val="28"/>
          <w:szCs w:val="28"/>
          <w:lang w:val="el-GR"/>
        </w:rPr>
        <w:t xml:space="preserve"> χρήση</w:t>
      </w:r>
      <w:r w:rsidR="0071372F"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rPr>
        <w:t>PRP</w:t>
      </w:r>
      <w:r w:rsidR="000401CD" w:rsidRPr="00E50F57">
        <w:rPr>
          <w:rFonts w:ascii="Times New Roman" w:hAnsi="Times New Roman" w:cs="Times New Roman"/>
          <w:sz w:val="28"/>
          <w:szCs w:val="28"/>
          <w:lang w:val="el-GR"/>
        </w:rPr>
        <w:t xml:space="preserve"> και ανέφεραν την έλλειψη ελεγχόμενων κλινικων  δοκιμων</w:t>
      </w:r>
      <w:r w:rsidRPr="00E50F57">
        <w:rPr>
          <w:rFonts w:ascii="Times New Roman" w:hAnsi="Times New Roman" w:cs="Times New Roman"/>
          <w:sz w:val="28"/>
          <w:szCs w:val="28"/>
          <w:lang w:val="el-GR"/>
        </w:rPr>
        <w:t xml:space="preserve"> που</w:t>
      </w:r>
      <w:r w:rsidR="000401CD" w:rsidRPr="00E50F57">
        <w:rPr>
          <w:rFonts w:ascii="Times New Roman" w:hAnsi="Times New Roman" w:cs="Times New Roman"/>
          <w:sz w:val="28"/>
          <w:szCs w:val="28"/>
          <w:lang w:val="el-GR"/>
        </w:rPr>
        <w:t xml:space="preserve"> να  παρέχουν υψηλό επίπεδο </w:t>
      </w:r>
      <w:r w:rsidRPr="00E50F57">
        <w:rPr>
          <w:rFonts w:ascii="Times New Roman" w:hAnsi="Times New Roman" w:cs="Times New Roman"/>
          <w:sz w:val="28"/>
          <w:szCs w:val="28"/>
          <w:lang w:val="el-GR"/>
        </w:rPr>
        <w:t xml:space="preserve"> αποδε</w:t>
      </w:r>
      <w:r w:rsidR="000401CD" w:rsidRPr="00E50F57">
        <w:rPr>
          <w:rFonts w:ascii="Times New Roman" w:hAnsi="Times New Roman" w:cs="Times New Roman"/>
          <w:sz w:val="28"/>
          <w:szCs w:val="28"/>
          <w:lang w:val="el-GR"/>
        </w:rPr>
        <w:t>ικτικών στοιχείων.  Ο</w:t>
      </w:r>
      <w:r w:rsidRPr="00E50F57">
        <w:rPr>
          <w:rFonts w:ascii="Times New Roman" w:hAnsi="Times New Roman" w:cs="Times New Roman"/>
          <w:sz w:val="28"/>
          <w:szCs w:val="28"/>
          <w:lang w:val="el-GR"/>
        </w:rPr>
        <w:t>ι περισσότ</w:t>
      </w:r>
      <w:r w:rsidR="000401CD" w:rsidRPr="00E50F57">
        <w:rPr>
          <w:rFonts w:ascii="Times New Roman" w:hAnsi="Times New Roman" w:cs="Times New Roman"/>
          <w:sz w:val="28"/>
          <w:szCs w:val="28"/>
          <w:lang w:val="el-GR"/>
        </w:rPr>
        <w:t xml:space="preserve">ερες από τις μελέτες ήταν απλες  επιστήμονικες </w:t>
      </w:r>
      <w:r w:rsidRPr="00E50F57">
        <w:rPr>
          <w:rFonts w:ascii="Times New Roman" w:hAnsi="Times New Roman" w:cs="Times New Roman"/>
          <w:sz w:val="28"/>
          <w:szCs w:val="28"/>
          <w:lang w:val="el-GR"/>
        </w:rPr>
        <w:t xml:space="preserve"> μελέτες και αναφορές περιστατικών που αναφέρουν τη χρήση το</w:t>
      </w:r>
      <w:r w:rsidR="000401CD" w:rsidRPr="00E50F57">
        <w:rPr>
          <w:rFonts w:ascii="Times New Roman" w:hAnsi="Times New Roman" w:cs="Times New Roman"/>
          <w:sz w:val="28"/>
          <w:szCs w:val="28"/>
          <w:lang w:val="el-GR"/>
        </w:rPr>
        <w:t>υ</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rPr>
        <w:t>PRP</w:t>
      </w:r>
      <w:r w:rsidR="000401CD" w:rsidRPr="00E50F57">
        <w:rPr>
          <w:rFonts w:ascii="Times New Roman" w:hAnsi="Times New Roman" w:cs="Times New Roman"/>
          <w:sz w:val="28"/>
          <w:szCs w:val="28"/>
          <w:lang w:val="el-GR"/>
        </w:rPr>
        <w:t xml:space="preserve">, αλλα </w:t>
      </w:r>
      <w:r w:rsidRPr="00E50F57">
        <w:rPr>
          <w:rFonts w:ascii="Times New Roman" w:hAnsi="Times New Roman" w:cs="Times New Roman"/>
          <w:sz w:val="28"/>
          <w:szCs w:val="28"/>
          <w:lang w:val="el-GR"/>
        </w:rPr>
        <w:t xml:space="preserve"> χωρίς μακροπρόθεσμη παρακολούθηση</w:t>
      </w:r>
      <w:r w:rsidR="000401CD" w:rsidRPr="00E50F57">
        <w:rPr>
          <w:rFonts w:ascii="Times New Roman" w:hAnsi="Times New Roman" w:cs="Times New Roman"/>
          <w:sz w:val="28"/>
          <w:szCs w:val="28"/>
          <w:lang w:val="el-GR"/>
        </w:rPr>
        <w:t xml:space="preserve"> των περιστατικων. Περιληπτικα  παρά την έλλειψη επιστημονικων  στοιχείων </w:t>
      </w:r>
      <w:r w:rsidRPr="00E50F57">
        <w:rPr>
          <w:rFonts w:ascii="Times New Roman" w:hAnsi="Times New Roman" w:cs="Times New Roman"/>
          <w:sz w:val="28"/>
          <w:szCs w:val="28"/>
          <w:lang w:val="el-GR"/>
        </w:rPr>
        <w:t xml:space="preserve"> που να υποστηρίζουν τη χρήση</w:t>
      </w:r>
      <w:r w:rsidR="000401CD" w:rsidRPr="00E50F57">
        <w:rPr>
          <w:rFonts w:ascii="Times New Roman" w:hAnsi="Times New Roman" w:cs="Times New Roman"/>
          <w:sz w:val="28"/>
          <w:szCs w:val="28"/>
          <w:lang w:val="el-GR"/>
        </w:rPr>
        <w:t xml:space="preserve"> του </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rPr>
        <w:t>PRP</w:t>
      </w:r>
      <w:r w:rsidR="000401CD" w:rsidRPr="00E50F57">
        <w:rPr>
          <w:rFonts w:ascii="Times New Roman" w:hAnsi="Times New Roman" w:cs="Times New Roman"/>
          <w:sz w:val="28"/>
          <w:szCs w:val="28"/>
          <w:lang w:val="el-GR"/>
        </w:rPr>
        <w:t xml:space="preserve">, και τις προχειρες και μη αναπαραγωμενες </w:t>
      </w:r>
      <w:r w:rsidRPr="00E50F57">
        <w:rPr>
          <w:rFonts w:ascii="Times New Roman" w:hAnsi="Times New Roman" w:cs="Times New Roman"/>
          <w:sz w:val="28"/>
          <w:szCs w:val="28"/>
          <w:lang w:val="el-GR"/>
        </w:rPr>
        <w:t xml:space="preserve"> μελέτες </w:t>
      </w:r>
      <w:r w:rsidR="000401CD" w:rsidRPr="00E50F57">
        <w:rPr>
          <w:rFonts w:ascii="Times New Roman" w:hAnsi="Times New Roman" w:cs="Times New Roman"/>
          <w:sz w:val="28"/>
          <w:szCs w:val="28"/>
          <w:lang w:val="el-GR"/>
        </w:rPr>
        <w:t>, οι τεχνικες αυτες βρισκουν υποστηρίξη</w:t>
      </w:r>
      <w:r w:rsidRPr="00E50F57">
        <w:rPr>
          <w:rFonts w:ascii="Times New Roman" w:hAnsi="Times New Roman" w:cs="Times New Roman"/>
          <w:sz w:val="28"/>
          <w:szCs w:val="28"/>
          <w:lang w:val="el-GR"/>
        </w:rPr>
        <w:t>,</w:t>
      </w:r>
      <w:r w:rsidR="000401CD" w:rsidRPr="00E50F57">
        <w:rPr>
          <w:rFonts w:ascii="Times New Roman" w:hAnsi="Times New Roman" w:cs="Times New Roman"/>
          <w:sz w:val="28"/>
          <w:szCs w:val="28"/>
          <w:lang w:val="el-GR"/>
        </w:rPr>
        <w:t xml:space="preserve">  απο </w:t>
      </w:r>
      <w:r w:rsidRPr="00E50F57">
        <w:rPr>
          <w:rFonts w:ascii="Times New Roman" w:hAnsi="Times New Roman" w:cs="Times New Roman"/>
          <w:sz w:val="28"/>
          <w:szCs w:val="28"/>
          <w:lang w:val="el-GR"/>
        </w:rPr>
        <w:t xml:space="preserve"> εκστρατείες μάρκετινγκ και θετικές αναφορές στα μέσα ενημέρωσης</w:t>
      </w:r>
      <w:r w:rsidR="000401CD" w:rsidRPr="00E50F57">
        <w:rPr>
          <w:rFonts w:ascii="Times New Roman" w:hAnsi="Times New Roman" w:cs="Times New Roman"/>
          <w:sz w:val="28"/>
          <w:szCs w:val="28"/>
          <w:lang w:val="el-GR"/>
        </w:rPr>
        <w:t xml:space="preserve">  που </w:t>
      </w:r>
      <w:r w:rsidRPr="00E50F57">
        <w:rPr>
          <w:rFonts w:ascii="Times New Roman" w:hAnsi="Times New Roman" w:cs="Times New Roman"/>
          <w:sz w:val="28"/>
          <w:szCs w:val="28"/>
          <w:lang w:val="el-GR"/>
        </w:rPr>
        <w:t xml:space="preserve"> έχουν οδηγήσει </w:t>
      </w:r>
      <w:r w:rsidR="000401CD" w:rsidRPr="00E50F57">
        <w:rPr>
          <w:rFonts w:ascii="Times New Roman" w:hAnsi="Times New Roman" w:cs="Times New Roman"/>
          <w:sz w:val="28"/>
          <w:szCs w:val="28"/>
          <w:lang w:val="el-GR"/>
        </w:rPr>
        <w:t xml:space="preserve"> σ</w:t>
      </w:r>
      <w:r w:rsidRPr="00E50F57">
        <w:rPr>
          <w:rFonts w:ascii="Times New Roman" w:hAnsi="Times New Roman" w:cs="Times New Roman"/>
          <w:sz w:val="28"/>
          <w:szCs w:val="28"/>
          <w:lang w:val="el-GR"/>
        </w:rPr>
        <w:t>την εκτεταμένη κλινική χρήση και την επακόλουθη σε μια γρήγορα αυξανόμενη τιμή αγοράς, που υπολογίζεται σε $12</w:t>
      </w:r>
      <w:r w:rsidR="0071372F" w:rsidRPr="00E50F57">
        <w:rPr>
          <w:rFonts w:ascii="Times New Roman" w:hAnsi="Times New Roman" w:cs="Times New Roman"/>
          <w:sz w:val="28"/>
          <w:szCs w:val="28"/>
          <w:lang w:val="el-GR"/>
        </w:rPr>
        <w:t xml:space="preserve">6 εκατομμύρια μέχρι το 2016 </w:t>
      </w:r>
      <w:r w:rsidRPr="00E50F57">
        <w:rPr>
          <w:rFonts w:ascii="Times New Roman" w:hAnsi="Times New Roman" w:cs="Times New Roman"/>
          <w:sz w:val="28"/>
          <w:szCs w:val="28"/>
          <w:lang w:val="el-GR"/>
        </w:rPr>
        <w:t>.</w:t>
      </w:r>
    </w:p>
    <w:p w:rsidR="008F7E6C" w:rsidRPr="00E50F57" w:rsidRDefault="00680DD5" w:rsidP="0071372F">
      <w:pPr>
        <w:spacing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t xml:space="preserve">Κατι πολυ βασικο επισης ειναι πως διαβαζονται  και πως χρησιμοποιουνται τα επιστημονικα αρθρα. </w:t>
      </w:r>
      <w:r w:rsidR="00804392" w:rsidRPr="00E50F57">
        <w:rPr>
          <w:rFonts w:ascii="Times New Roman" w:hAnsi="Times New Roman" w:cs="Times New Roman"/>
          <w:sz w:val="28"/>
          <w:szCs w:val="28"/>
          <w:lang w:val="el-GR"/>
        </w:rPr>
        <w:t xml:space="preserve">Ενα τελευταιο </w:t>
      </w:r>
      <w:r w:rsidRPr="00E50F57">
        <w:rPr>
          <w:rFonts w:ascii="Times New Roman" w:hAnsi="Times New Roman" w:cs="Times New Roman"/>
          <w:sz w:val="28"/>
          <w:szCs w:val="28"/>
          <w:lang w:val="el-GR"/>
        </w:rPr>
        <w:t xml:space="preserve">επιστημονικο  αρθρο  </w:t>
      </w:r>
      <w:r w:rsidR="00804392" w:rsidRPr="00E50F57">
        <w:rPr>
          <w:rFonts w:ascii="Times New Roman" w:hAnsi="Times New Roman" w:cs="Times New Roman"/>
          <w:sz w:val="28"/>
          <w:szCs w:val="28"/>
          <w:lang w:val="el-GR"/>
        </w:rPr>
        <w:t>αναφερει επιτυχια σε περιπτωσεις,</w:t>
      </w:r>
      <w:r w:rsidR="00D34415"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l-GR"/>
        </w:rPr>
        <w:t xml:space="preserve"> </w:t>
      </w:r>
      <w:r w:rsidR="00804392" w:rsidRPr="00E50F57">
        <w:rPr>
          <w:rFonts w:ascii="Times New Roman" w:hAnsi="Times New Roman" w:cs="Times New Roman"/>
          <w:sz w:val="28"/>
          <w:szCs w:val="28"/>
          <w:lang w:val="el-GR"/>
        </w:rPr>
        <w:t>μη επουλωμενων καταγματων μεσα στα κανονικα χρονικα πλαισια  οπου εγιναν ενεσεις με βλαστικα κυτταρα (</w:t>
      </w:r>
      <w:r w:rsidR="00804392" w:rsidRPr="00E50F57">
        <w:rPr>
          <w:rFonts w:ascii="Times New Roman" w:hAnsi="Times New Roman" w:cs="Times New Roman"/>
          <w:sz w:val="28"/>
          <w:szCs w:val="28"/>
          <w:lang w:val="en-US"/>
        </w:rPr>
        <w:t>stem</w:t>
      </w:r>
      <w:r w:rsidR="00804392" w:rsidRPr="00E50F57">
        <w:rPr>
          <w:rFonts w:ascii="Times New Roman" w:hAnsi="Times New Roman" w:cs="Times New Roman"/>
          <w:sz w:val="28"/>
          <w:szCs w:val="28"/>
          <w:lang w:val="el-GR"/>
        </w:rPr>
        <w:t xml:space="preserve"> </w:t>
      </w:r>
      <w:r w:rsidR="00804392" w:rsidRPr="00E50F57">
        <w:rPr>
          <w:rFonts w:ascii="Times New Roman" w:hAnsi="Times New Roman" w:cs="Times New Roman"/>
          <w:sz w:val="28"/>
          <w:szCs w:val="28"/>
          <w:lang w:val="en-US"/>
        </w:rPr>
        <w:t>cells</w:t>
      </w:r>
      <w:r w:rsidR="00804392" w:rsidRPr="00E50F57">
        <w:rPr>
          <w:rFonts w:ascii="Times New Roman" w:hAnsi="Times New Roman" w:cs="Times New Roman"/>
          <w:sz w:val="28"/>
          <w:szCs w:val="28"/>
          <w:lang w:val="el-GR"/>
        </w:rPr>
        <w:t>) και εδειξαν εξαιρετικα αποτελεσματα. Το βασικο ομως εδω ηταν οτι πηραν αιμα απο τον μυελο (</w:t>
      </w:r>
      <w:r w:rsidR="00804392" w:rsidRPr="00E50F57">
        <w:rPr>
          <w:rFonts w:ascii="Times New Roman" w:hAnsi="Times New Roman" w:cs="Times New Roman"/>
          <w:sz w:val="28"/>
          <w:szCs w:val="28"/>
          <w:lang w:val="en-US"/>
        </w:rPr>
        <w:t>bone</w:t>
      </w:r>
      <w:r w:rsidR="00804392" w:rsidRPr="00E50F57">
        <w:rPr>
          <w:rFonts w:ascii="Times New Roman" w:hAnsi="Times New Roman" w:cs="Times New Roman"/>
          <w:sz w:val="28"/>
          <w:szCs w:val="28"/>
          <w:lang w:val="el-GR"/>
        </w:rPr>
        <w:t xml:space="preserve"> </w:t>
      </w:r>
      <w:r w:rsidR="00804392" w:rsidRPr="00E50F57">
        <w:rPr>
          <w:rFonts w:ascii="Times New Roman" w:hAnsi="Times New Roman" w:cs="Times New Roman"/>
          <w:sz w:val="28"/>
          <w:szCs w:val="28"/>
          <w:lang w:val="en-US"/>
        </w:rPr>
        <w:t>marrow</w:t>
      </w:r>
      <w:r w:rsidR="00804392" w:rsidRPr="00E50F57">
        <w:rPr>
          <w:rFonts w:ascii="Times New Roman" w:hAnsi="Times New Roman" w:cs="Times New Roman"/>
          <w:sz w:val="28"/>
          <w:szCs w:val="28"/>
          <w:lang w:val="el-GR"/>
        </w:rPr>
        <w:t>) με μικρο αριθμο βλαστικων κυτταρων το οποιο καλιεργησαν  με αποτελεσμα τον εμπλουτισμο των βλαστικων κυτταρων</w:t>
      </w:r>
      <w:r w:rsidRPr="00E50F57">
        <w:rPr>
          <w:rFonts w:ascii="Times New Roman" w:hAnsi="Times New Roman" w:cs="Times New Roman"/>
          <w:sz w:val="28"/>
          <w:szCs w:val="28"/>
          <w:lang w:val="el-GR"/>
        </w:rPr>
        <w:t xml:space="preserve"> σε μεγαλους αριθμους και ετσι η</w:t>
      </w:r>
      <w:r w:rsidR="00804392" w:rsidRPr="00E50F57">
        <w:rPr>
          <w:rFonts w:ascii="Times New Roman" w:hAnsi="Times New Roman" w:cs="Times New Roman"/>
          <w:sz w:val="28"/>
          <w:szCs w:val="28"/>
          <w:lang w:val="el-GR"/>
        </w:rPr>
        <w:t xml:space="preserve"> θεραπεια</w:t>
      </w:r>
      <w:r w:rsidRPr="00E50F57">
        <w:rPr>
          <w:rFonts w:ascii="Times New Roman" w:hAnsi="Times New Roman" w:cs="Times New Roman"/>
          <w:sz w:val="28"/>
          <w:szCs w:val="28"/>
          <w:lang w:val="el-GR"/>
        </w:rPr>
        <w:t xml:space="preserve">  ηταν  </w:t>
      </w:r>
      <w:r w:rsidR="00804392" w:rsidRPr="00E50F57">
        <w:rPr>
          <w:rFonts w:ascii="Times New Roman" w:hAnsi="Times New Roman" w:cs="Times New Roman"/>
          <w:sz w:val="28"/>
          <w:szCs w:val="28"/>
          <w:lang w:val="el-GR"/>
        </w:rPr>
        <w:t>πιο αποτελεσματικη. Αν αυτο μεταφραστει σε επιτυχια των βλαστικων κυτταρων</w:t>
      </w:r>
      <w:r w:rsidR="00D34415" w:rsidRPr="00E50F57">
        <w:rPr>
          <w:rFonts w:ascii="Times New Roman" w:hAnsi="Times New Roman" w:cs="Times New Roman"/>
          <w:sz w:val="28"/>
          <w:szCs w:val="28"/>
          <w:lang w:val="el-GR"/>
        </w:rPr>
        <w:t xml:space="preserve"> απλως απο τον μυελο</w:t>
      </w:r>
      <w:r w:rsidRPr="00E50F57">
        <w:rPr>
          <w:rFonts w:ascii="Times New Roman" w:hAnsi="Times New Roman" w:cs="Times New Roman"/>
          <w:sz w:val="28"/>
          <w:szCs w:val="28"/>
          <w:lang w:val="el-GR"/>
        </w:rPr>
        <w:t xml:space="preserve"> </w:t>
      </w:r>
      <w:r w:rsidR="00D34415" w:rsidRPr="00E50F57">
        <w:rPr>
          <w:rFonts w:ascii="Times New Roman" w:hAnsi="Times New Roman" w:cs="Times New Roman"/>
          <w:sz w:val="28"/>
          <w:szCs w:val="28"/>
          <w:lang w:val="el-GR"/>
        </w:rPr>
        <w:t>των οστων,</w:t>
      </w:r>
      <w:r w:rsidR="00804392" w:rsidRPr="00E50F57">
        <w:rPr>
          <w:rFonts w:ascii="Times New Roman" w:hAnsi="Times New Roman" w:cs="Times New Roman"/>
          <w:sz w:val="28"/>
          <w:szCs w:val="28"/>
          <w:lang w:val="el-GR"/>
        </w:rPr>
        <w:t xml:space="preserve"> τοτε πολλοι θα παρουν μια ακριβη θεραπεια χωρις ιδιαιτερη επιτυχια.</w:t>
      </w:r>
    </w:p>
    <w:p w:rsidR="00804392" w:rsidRPr="00E50F57" w:rsidRDefault="00804392" w:rsidP="0071372F">
      <w:pPr>
        <w:spacing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t xml:space="preserve">Οσο για την προηγουμενη ορθοπαιδικη τριαδα εινα το κλασσικο παραδειγμα που δημοσιευτηκε στο </w:t>
      </w:r>
      <w:r w:rsidRPr="00E50F57">
        <w:rPr>
          <w:rFonts w:ascii="Times New Roman" w:hAnsi="Times New Roman" w:cs="Times New Roman"/>
          <w:sz w:val="28"/>
          <w:szCs w:val="28"/>
          <w:lang w:val="en-US"/>
        </w:rPr>
        <w:t>New</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York</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Times</w:t>
      </w:r>
      <w:r w:rsidRPr="00E50F57">
        <w:rPr>
          <w:rFonts w:ascii="Times New Roman" w:hAnsi="Times New Roman" w:cs="Times New Roman"/>
          <w:sz w:val="28"/>
          <w:szCs w:val="28"/>
          <w:lang w:val="el-GR"/>
        </w:rPr>
        <w:t xml:space="preserve">, οταν ενας διασημος παικτης </w:t>
      </w:r>
      <w:r w:rsidRPr="00E50F57">
        <w:rPr>
          <w:rFonts w:ascii="Times New Roman" w:hAnsi="Times New Roman" w:cs="Times New Roman"/>
          <w:sz w:val="28"/>
          <w:szCs w:val="28"/>
          <w:lang w:val="en-US"/>
        </w:rPr>
        <w:t>baseball</w:t>
      </w:r>
      <w:r w:rsidRPr="00E50F57">
        <w:rPr>
          <w:rFonts w:ascii="Times New Roman" w:hAnsi="Times New Roman" w:cs="Times New Roman"/>
          <w:sz w:val="28"/>
          <w:szCs w:val="28"/>
          <w:lang w:val="el-GR"/>
        </w:rPr>
        <w:t xml:space="preserve"> με </w:t>
      </w:r>
      <w:r w:rsidRPr="00E50F57">
        <w:rPr>
          <w:rFonts w:ascii="Times New Roman" w:hAnsi="Times New Roman" w:cs="Times New Roman"/>
          <w:sz w:val="28"/>
          <w:szCs w:val="28"/>
          <w:lang w:val="en-US"/>
        </w:rPr>
        <w:t>Tennis</w:t>
      </w:r>
      <w:r w:rsidRPr="00E50F57">
        <w:rPr>
          <w:rFonts w:ascii="Times New Roman" w:hAnsi="Times New Roman" w:cs="Times New Roman"/>
          <w:sz w:val="28"/>
          <w:szCs w:val="28"/>
          <w:lang w:val="el-GR"/>
        </w:rPr>
        <w:t xml:space="preserve"> </w:t>
      </w:r>
      <w:r w:rsidRPr="00E50F57">
        <w:rPr>
          <w:rFonts w:ascii="Times New Roman" w:hAnsi="Times New Roman" w:cs="Times New Roman"/>
          <w:sz w:val="28"/>
          <w:szCs w:val="28"/>
          <w:lang w:val="en-US"/>
        </w:rPr>
        <w:t>Elbow</w:t>
      </w:r>
      <w:r w:rsidRPr="00E50F57">
        <w:rPr>
          <w:rFonts w:ascii="Times New Roman" w:hAnsi="Times New Roman" w:cs="Times New Roman"/>
          <w:sz w:val="28"/>
          <w:szCs w:val="28"/>
          <w:lang w:val="el-GR"/>
        </w:rPr>
        <w:t xml:space="preserve">  πηρε θεραπεια με </w:t>
      </w:r>
      <w:r w:rsidRPr="00E50F57">
        <w:rPr>
          <w:rFonts w:ascii="Times New Roman" w:hAnsi="Times New Roman" w:cs="Times New Roman"/>
          <w:sz w:val="28"/>
          <w:szCs w:val="28"/>
          <w:lang w:val="en-US"/>
        </w:rPr>
        <w:t>PRP</w:t>
      </w:r>
      <w:r w:rsidR="0071372F" w:rsidRPr="00E50F57">
        <w:rPr>
          <w:rFonts w:ascii="Times New Roman" w:hAnsi="Times New Roman" w:cs="Times New Roman"/>
          <w:sz w:val="28"/>
          <w:szCs w:val="28"/>
          <w:lang w:val="el-GR"/>
        </w:rPr>
        <w:t xml:space="preserve"> απο ενα πολυ γνωστο</w:t>
      </w:r>
      <w:r w:rsidRPr="00E50F57">
        <w:rPr>
          <w:rFonts w:ascii="Times New Roman" w:hAnsi="Times New Roman" w:cs="Times New Roman"/>
          <w:sz w:val="28"/>
          <w:szCs w:val="28"/>
          <w:lang w:val="el-GR"/>
        </w:rPr>
        <w:t xml:space="preserve"> ορθοπαιδικο. Η δημοσιευση αυτη μιας μη αποδεδειγμενης επιστημονικα θεραπειας την εκανε αρκετα δημοφιλη ωστε να υπαρξει ενδιαφερον απο κερδοφορους οργανισμους.</w:t>
      </w:r>
    </w:p>
    <w:p w:rsidR="00804392" w:rsidRPr="00E50F57" w:rsidRDefault="00804392" w:rsidP="0071372F">
      <w:pPr>
        <w:spacing w:line="360" w:lineRule="auto"/>
        <w:rPr>
          <w:rFonts w:ascii="Times New Roman" w:hAnsi="Times New Roman" w:cs="Times New Roman"/>
          <w:sz w:val="28"/>
          <w:szCs w:val="28"/>
          <w:lang w:val="el-GR"/>
        </w:rPr>
      </w:pPr>
      <w:r w:rsidRPr="00E50F57">
        <w:rPr>
          <w:rFonts w:ascii="Times New Roman" w:hAnsi="Times New Roman" w:cs="Times New Roman"/>
          <w:sz w:val="28"/>
          <w:szCs w:val="28"/>
          <w:lang w:val="el-GR"/>
        </w:rPr>
        <w:lastRenderedPageBreak/>
        <w:t>Υπαρχει μελλον σε αυτες τις θεραπειες? ΝΑΙ υπαρχει αλλα δεν ειναι ακομα ετοιμες για γενικη χρηση και εχει γινει ερμαιο κερδοφοριας.</w:t>
      </w:r>
      <w:r w:rsidR="00680DD5" w:rsidRPr="00E50F57">
        <w:rPr>
          <w:rFonts w:ascii="Times New Roman" w:hAnsi="Times New Roman" w:cs="Times New Roman"/>
          <w:sz w:val="28"/>
          <w:szCs w:val="28"/>
          <w:lang w:val="el-GR"/>
        </w:rPr>
        <w:t xml:space="preserve"> Ελπιζουμε και πιστευουμε οτι αυτες οι θεραπειες θα εξελιχθουν και αναπτυχθουν  ςστε να εξυπηρετουν σωστα τις αναγκες του ασθενη.</w:t>
      </w:r>
    </w:p>
    <w:p w:rsidR="00862DAB" w:rsidRPr="00E50F57" w:rsidRDefault="00862DAB">
      <w:pPr>
        <w:rPr>
          <w:rFonts w:ascii="Times New Roman" w:hAnsi="Times New Roman" w:cs="Times New Roman"/>
          <w:b/>
          <w:sz w:val="28"/>
          <w:szCs w:val="28"/>
          <w:lang w:val="en-US"/>
        </w:rPr>
      </w:pPr>
      <w:r w:rsidRPr="00E50F57">
        <w:rPr>
          <w:rFonts w:ascii="Times New Roman" w:hAnsi="Times New Roman" w:cs="Times New Roman"/>
          <w:b/>
          <w:sz w:val="28"/>
          <w:szCs w:val="28"/>
          <w:lang w:val="en-US"/>
        </w:rPr>
        <w:t xml:space="preserve">References: </w:t>
      </w:r>
    </w:p>
    <w:p w:rsidR="00862DAB" w:rsidRPr="00E50F57" w:rsidRDefault="00862DAB" w:rsidP="0071372F">
      <w:pPr>
        <w:pStyle w:val="ListParagraph"/>
        <w:numPr>
          <w:ilvl w:val="0"/>
          <w:numId w:val="1"/>
        </w:numPr>
        <w:spacing w:line="360" w:lineRule="auto"/>
        <w:rPr>
          <w:rFonts w:ascii="Times New Roman" w:hAnsi="Times New Roman" w:cs="Times New Roman"/>
          <w:sz w:val="28"/>
          <w:szCs w:val="28"/>
          <w:u w:val="single"/>
          <w:lang w:val="en-US"/>
        </w:rPr>
      </w:pPr>
      <w:r w:rsidRPr="00E50F57">
        <w:rPr>
          <w:rFonts w:ascii="Times New Roman" w:hAnsi="Times New Roman" w:cs="Times New Roman"/>
          <w:sz w:val="28"/>
          <w:szCs w:val="28"/>
          <w:lang w:val="en-US"/>
        </w:rPr>
        <w:t xml:space="preserve">Knee </w:t>
      </w:r>
      <w:proofErr w:type="spellStart"/>
      <w:r w:rsidRPr="00E50F57">
        <w:rPr>
          <w:rFonts w:ascii="Times New Roman" w:hAnsi="Times New Roman" w:cs="Times New Roman"/>
          <w:sz w:val="28"/>
          <w:szCs w:val="28"/>
          <w:lang w:val="en-US"/>
        </w:rPr>
        <w:t>Surg</w:t>
      </w:r>
      <w:proofErr w:type="spellEnd"/>
      <w:r w:rsidRPr="00E50F57">
        <w:rPr>
          <w:rFonts w:ascii="Times New Roman" w:hAnsi="Times New Roman" w:cs="Times New Roman"/>
          <w:sz w:val="28"/>
          <w:szCs w:val="28"/>
          <w:lang w:val="en-US"/>
        </w:rPr>
        <w:t xml:space="preserve"> Sports </w:t>
      </w:r>
      <w:proofErr w:type="spellStart"/>
      <w:r w:rsidRPr="00E50F57">
        <w:rPr>
          <w:rFonts w:ascii="Times New Roman" w:hAnsi="Times New Roman" w:cs="Times New Roman"/>
          <w:sz w:val="28"/>
          <w:szCs w:val="28"/>
          <w:lang w:val="en-US"/>
        </w:rPr>
        <w:t>Traumatol</w:t>
      </w:r>
      <w:proofErr w:type="spellEnd"/>
      <w:r w:rsidRPr="00E50F57">
        <w:rPr>
          <w:rFonts w:ascii="Times New Roman" w:hAnsi="Times New Roman" w:cs="Times New Roman"/>
          <w:sz w:val="28"/>
          <w:szCs w:val="28"/>
          <w:lang w:val="en-US"/>
        </w:rPr>
        <w:t xml:space="preserve"> </w:t>
      </w:r>
      <w:proofErr w:type="spellStart"/>
      <w:r w:rsidRPr="00E50F57">
        <w:rPr>
          <w:rFonts w:ascii="Times New Roman" w:hAnsi="Times New Roman" w:cs="Times New Roman"/>
          <w:sz w:val="28"/>
          <w:szCs w:val="28"/>
          <w:lang w:val="en-US"/>
        </w:rPr>
        <w:t>Arthrosc</w:t>
      </w:r>
      <w:proofErr w:type="spellEnd"/>
      <w:r w:rsidRPr="00E50F57">
        <w:rPr>
          <w:rFonts w:ascii="Times New Roman" w:hAnsi="Times New Roman" w:cs="Times New Roman"/>
          <w:sz w:val="28"/>
          <w:szCs w:val="28"/>
          <w:lang w:val="en-US"/>
        </w:rPr>
        <w:t xml:space="preserve"> (2013) 21:511-514.   </w:t>
      </w:r>
      <w:r w:rsidRPr="00E50F57">
        <w:rPr>
          <w:rFonts w:ascii="Times New Roman" w:hAnsi="Times New Roman" w:cs="Times New Roman"/>
          <w:sz w:val="28"/>
          <w:szCs w:val="28"/>
          <w:u w:val="single"/>
          <w:lang w:val="en-US"/>
        </w:rPr>
        <w:t>Innovation</w:t>
      </w:r>
      <w:r w:rsidR="00243F35" w:rsidRPr="00E50F57">
        <w:rPr>
          <w:rFonts w:ascii="Times New Roman" w:hAnsi="Times New Roman" w:cs="Times New Roman"/>
          <w:sz w:val="28"/>
          <w:szCs w:val="28"/>
          <w:u w:val="single"/>
          <w:lang w:val="en-US"/>
        </w:rPr>
        <w:t xml:space="preserve"> in </w:t>
      </w:r>
      <w:proofErr w:type="spellStart"/>
      <w:r w:rsidR="00243F35" w:rsidRPr="00E50F57">
        <w:rPr>
          <w:rFonts w:ascii="Times New Roman" w:hAnsi="Times New Roman" w:cs="Times New Roman"/>
          <w:sz w:val="28"/>
          <w:szCs w:val="28"/>
          <w:u w:val="single"/>
          <w:lang w:val="en-US"/>
        </w:rPr>
        <w:t>orthopaedic</w:t>
      </w:r>
      <w:proofErr w:type="spellEnd"/>
      <w:r w:rsidR="00243F35" w:rsidRPr="00E50F57">
        <w:rPr>
          <w:rFonts w:ascii="Times New Roman" w:hAnsi="Times New Roman" w:cs="Times New Roman"/>
          <w:sz w:val="28"/>
          <w:szCs w:val="28"/>
          <w:u w:val="single"/>
          <w:lang w:val="en-US"/>
        </w:rPr>
        <w:t xml:space="preserve"> surgery as it relates to evidence-based practice.</w:t>
      </w:r>
    </w:p>
    <w:p w:rsidR="00243F35" w:rsidRPr="00E50F57" w:rsidRDefault="00243F35" w:rsidP="0071372F">
      <w:pPr>
        <w:pStyle w:val="ListParagraph"/>
        <w:numPr>
          <w:ilvl w:val="0"/>
          <w:numId w:val="1"/>
        </w:numPr>
        <w:spacing w:line="360" w:lineRule="auto"/>
        <w:rPr>
          <w:rFonts w:ascii="Times New Roman" w:hAnsi="Times New Roman" w:cs="Times New Roman"/>
          <w:sz w:val="28"/>
          <w:szCs w:val="28"/>
          <w:u w:val="single"/>
          <w:lang w:val="en-US"/>
        </w:rPr>
      </w:pPr>
      <w:r w:rsidRPr="00E50F57">
        <w:rPr>
          <w:rFonts w:ascii="Times New Roman" w:hAnsi="Times New Roman" w:cs="Times New Roman"/>
          <w:i/>
          <w:iCs/>
          <w:sz w:val="28"/>
          <w:szCs w:val="28"/>
          <w:lang w:val="en-US"/>
        </w:rPr>
        <w:t xml:space="preserve">J Am </w:t>
      </w:r>
      <w:proofErr w:type="spellStart"/>
      <w:r w:rsidRPr="00E50F57">
        <w:rPr>
          <w:rFonts w:ascii="Times New Roman" w:hAnsi="Times New Roman" w:cs="Times New Roman"/>
          <w:i/>
          <w:iCs/>
          <w:sz w:val="28"/>
          <w:szCs w:val="28"/>
          <w:lang w:val="en-US"/>
        </w:rPr>
        <w:t>Acad</w:t>
      </w:r>
      <w:proofErr w:type="spellEnd"/>
      <w:r w:rsidRPr="00E50F57">
        <w:rPr>
          <w:rFonts w:ascii="Times New Roman" w:hAnsi="Times New Roman" w:cs="Times New Roman"/>
          <w:i/>
          <w:iCs/>
          <w:sz w:val="28"/>
          <w:szCs w:val="28"/>
          <w:lang w:val="en-US"/>
        </w:rPr>
        <w:t xml:space="preserve"> </w:t>
      </w:r>
      <w:proofErr w:type="spellStart"/>
      <w:r w:rsidRPr="00E50F57">
        <w:rPr>
          <w:rFonts w:ascii="Times New Roman" w:hAnsi="Times New Roman" w:cs="Times New Roman"/>
          <w:i/>
          <w:iCs/>
          <w:sz w:val="28"/>
          <w:szCs w:val="28"/>
          <w:lang w:val="en-US"/>
        </w:rPr>
        <w:t>Orthop</w:t>
      </w:r>
      <w:proofErr w:type="spellEnd"/>
      <w:r w:rsidRPr="00E50F57">
        <w:rPr>
          <w:rFonts w:ascii="Times New Roman" w:hAnsi="Times New Roman" w:cs="Times New Roman"/>
          <w:i/>
          <w:iCs/>
          <w:sz w:val="28"/>
          <w:szCs w:val="28"/>
          <w:lang w:val="en-US"/>
        </w:rPr>
        <w:t xml:space="preserve"> </w:t>
      </w:r>
      <w:proofErr w:type="spellStart"/>
      <w:r w:rsidRPr="00E50F57">
        <w:rPr>
          <w:rFonts w:ascii="Times New Roman" w:hAnsi="Times New Roman" w:cs="Times New Roman"/>
          <w:i/>
          <w:iCs/>
          <w:sz w:val="28"/>
          <w:szCs w:val="28"/>
          <w:lang w:val="en-US"/>
        </w:rPr>
        <w:t>Surg</w:t>
      </w:r>
      <w:proofErr w:type="spellEnd"/>
      <w:r w:rsidRPr="00E50F57">
        <w:rPr>
          <w:rFonts w:ascii="Times New Roman" w:hAnsi="Times New Roman" w:cs="Times New Roman"/>
          <w:i/>
          <w:iCs/>
          <w:sz w:val="28"/>
          <w:szCs w:val="28"/>
          <w:lang w:val="en-US"/>
        </w:rPr>
        <w:t xml:space="preserve"> </w:t>
      </w:r>
      <w:r w:rsidRPr="00E50F57">
        <w:rPr>
          <w:rFonts w:ascii="Times New Roman" w:hAnsi="Times New Roman" w:cs="Times New Roman"/>
          <w:sz w:val="28"/>
          <w:szCs w:val="28"/>
          <w:lang w:val="en-US"/>
        </w:rPr>
        <w:t>2011</w:t>
      </w:r>
      <w:proofErr w:type="gramStart"/>
      <w:r w:rsidRPr="00E50F57">
        <w:rPr>
          <w:rFonts w:ascii="Times New Roman" w:hAnsi="Times New Roman" w:cs="Times New Roman"/>
          <w:sz w:val="28"/>
          <w:szCs w:val="28"/>
          <w:lang w:val="en-US"/>
        </w:rPr>
        <w:t>;19563</w:t>
      </w:r>
      <w:proofErr w:type="gramEnd"/>
      <w:r w:rsidRPr="00E50F57">
        <w:rPr>
          <w:rFonts w:ascii="Times New Roman" w:hAnsi="Times New Roman" w:cs="Times New Roman"/>
          <w:sz w:val="28"/>
          <w:szCs w:val="28"/>
          <w:lang w:val="en-US"/>
        </w:rPr>
        <w:t>-573</w:t>
      </w:r>
      <w:r w:rsidR="00D34415" w:rsidRPr="00E50F57">
        <w:rPr>
          <w:rFonts w:ascii="Times New Roman" w:hAnsi="Times New Roman" w:cs="Times New Roman"/>
          <w:sz w:val="28"/>
          <w:szCs w:val="28"/>
          <w:lang w:val="en-US"/>
        </w:rPr>
        <w:t>.</w:t>
      </w:r>
      <w:r w:rsidR="0071372F" w:rsidRPr="00E50F57">
        <w:rPr>
          <w:rFonts w:ascii="Times New Roman" w:hAnsi="Times New Roman" w:cs="Times New Roman"/>
          <w:sz w:val="28"/>
          <w:szCs w:val="28"/>
          <w:lang w:val="en-US"/>
        </w:rPr>
        <w:t xml:space="preserve"> </w:t>
      </w:r>
      <w:r w:rsidRPr="00E50F57">
        <w:rPr>
          <w:rFonts w:ascii="Times New Roman" w:hAnsi="Times New Roman" w:cs="Times New Roman"/>
          <w:sz w:val="28"/>
          <w:szCs w:val="28"/>
          <w:lang w:val="en-US"/>
        </w:rPr>
        <w:t xml:space="preserve"> </w:t>
      </w:r>
      <w:r w:rsidRPr="00E50F57">
        <w:rPr>
          <w:rFonts w:ascii="Times New Roman" w:hAnsi="Times New Roman" w:cs="Times New Roman"/>
          <w:sz w:val="28"/>
          <w:szCs w:val="28"/>
          <w:u w:val="single"/>
          <w:lang w:val="en-US"/>
        </w:rPr>
        <w:t xml:space="preserve">Management of Aseptic </w:t>
      </w:r>
      <w:proofErr w:type="spellStart"/>
      <w:r w:rsidRPr="00E50F57">
        <w:rPr>
          <w:rFonts w:ascii="Times New Roman" w:hAnsi="Times New Roman" w:cs="Times New Roman"/>
          <w:sz w:val="28"/>
          <w:szCs w:val="28"/>
          <w:u w:val="single"/>
          <w:lang w:val="en-US"/>
        </w:rPr>
        <w:t>Tibial</w:t>
      </w:r>
      <w:proofErr w:type="spellEnd"/>
      <w:r w:rsidRPr="00E50F57">
        <w:rPr>
          <w:rFonts w:ascii="Times New Roman" w:hAnsi="Times New Roman" w:cs="Times New Roman"/>
          <w:sz w:val="28"/>
          <w:szCs w:val="28"/>
          <w:u w:val="single"/>
          <w:lang w:val="en-US"/>
        </w:rPr>
        <w:t xml:space="preserve"> Nonunion</w:t>
      </w:r>
    </w:p>
    <w:p w:rsidR="001366F2" w:rsidRPr="001366F2" w:rsidRDefault="00243F35" w:rsidP="001366F2">
      <w:pPr>
        <w:pStyle w:val="ListParagraph"/>
        <w:numPr>
          <w:ilvl w:val="0"/>
          <w:numId w:val="1"/>
        </w:numPr>
        <w:spacing w:line="360" w:lineRule="auto"/>
        <w:rPr>
          <w:rFonts w:ascii="Times New Roman" w:hAnsi="Times New Roman" w:cs="Times New Roman"/>
          <w:color w:val="0070C0"/>
          <w:sz w:val="28"/>
          <w:szCs w:val="28"/>
          <w:lang w:val="en-US"/>
        </w:rPr>
      </w:pPr>
      <w:r w:rsidRPr="00E50F57">
        <w:rPr>
          <w:rFonts w:ascii="Times New Roman" w:hAnsi="Times New Roman" w:cs="Times New Roman"/>
          <w:i/>
          <w:iCs/>
          <w:sz w:val="28"/>
          <w:szCs w:val="28"/>
          <w:lang w:val="en-US"/>
        </w:rPr>
        <w:t>Journal of the American Academy of</w:t>
      </w:r>
      <w:r w:rsidR="00A562E5" w:rsidRPr="00E50F57">
        <w:rPr>
          <w:rFonts w:ascii="Times New Roman" w:hAnsi="Times New Roman" w:cs="Times New Roman"/>
          <w:i/>
          <w:iCs/>
          <w:sz w:val="28"/>
          <w:szCs w:val="28"/>
          <w:lang w:val="en-US"/>
        </w:rPr>
        <w:t xml:space="preserve"> </w:t>
      </w:r>
      <w:proofErr w:type="spellStart"/>
      <w:r w:rsidR="00A562E5" w:rsidRPr="00E50F57">
        <w:rPr>
          <w:rFonts w:ascii="Times New Roman" w:hAnsi="Times New Roman" w:cs="Times New Roman"/>
          <w:i/>
          <w:iCs/>
          <w:sz w:val="28"/>
          <w:szCs w:val="28"/>
          <w:lang w:val="en-US"/>
        </w:rPr>
        <w:t>Orthopaedic</w:t>
      </w:r>
      <w:proofErr w:type="spellEnd"/>
      <w:r w:rsidR="00A562E5" w:rsidRPr="00E50F57">
        <w:rPr>
          <w:rFonts w:ascii="Times New Roman" w:hAnsi="Times New Roman" w:cs="Times New Roman"/>
          <w:i/>
          <w:iCs/>
          <w:sz w:val="28"/>
          <w:szCs w:val="28"/>
          <w:lang w:val="en-US"/>
        </w:rPr>
        <w:t xml:space="preserve"> Surgeons</w:t>
      </w:r>
      <w:r w:rsidR="00A562E5" w:rsidRPr="00E50F57">
        <w:rPr>
          <w:rFonts w:ascii="Times New Roman" w:hAnsi="Times New Roman" w:cs="Times New Roman"/>
          <w:sz w:val="28"/>
          <w:szCs w:val="28"/>
          <w:lang w:val="en-US"/>
        </w:rPr>
        <w:t xml:space="preserve"> Rosemont, IL. Dr. </w:t>
      </w:r>
      <w:proofErr w:type="spellStart"/>
      <w:r w:rsidR="00A562E5" w:rsidRPr="00E50F57">
        <w:rPr>
          <w:rFonts w:ascii="Times New Roman" w:hAnsi="Times New Roman" w:cs="Times New Roman"/>
          <w:sz w:val="28"/>
          <w:szCs w:val="28"/>
          <w:lang w:val="en-US"/>
        </w:rPr>
        <w:t>Fischgrund</w:t>
      </w:r>
      <w:proofErr w:type="spellEnd"/>
      <w:r w:rsidR="00A562E5" w:rsidRPr="00E50F57">
        <w:rPr>
          <w:rFonts w:ascii="Times New Roman" w:hAnsi="Times New Roman" w:cs="Times New Roman"/>
          <w:sz w:val="28"/>
          <w:szCs w:val="28"/>
          <w:lang w:val="en-US"/>
        </w:rPr>
        <w:t xml:space="preserve"> is Editor-in-Chief, </w:t>
      </w:r>
      <w:r w:rsidR="0071372F" w:rsidRPr="00E50F57">
        <w:rPr>
          <w:rFonts w:ascii="Times New Roman" w:hAnsi="Times New Roman" w:cs="Times New Roman"/>
          <w:sz w:val="28"/>
          <w:szCs w:val="28"/>
          <w:lang w:val="en-US"/>
        </w:rPr>
        <w:t xml:space="preserve">   </w:t>
      </w:r>
      <w:proofErr w:type="spellStart"/>
      <w:r w:rsidR="00A562E5" w:rsidRPr="00E50F57">
        <w:rPr>
          <w:rFonts w:ascii="Times New Roman" w:hAnsi="Times New Roman" w:cs="Times New Roman"/>
          <w:sz w:val="28"/>
          <w:szCs w:val="28"/>
          <w:u w:val="single"/>
          <w:lang w:val="en-US"/>
        </w:rPr>
        <w:t>Orthopaedic</w:t>
      </w:r>
      <w:proofErr w:type="spellEnd"/>
      <w:r w:rsidR="00A562E5" w:rsidRPr="00E50F57">
        <w:rPr>
          <w:rFonts w:ascii="Times New Roman" w:hAnsi="Times New Roman" w:cs="Times New Roman"/>
          <w:sz w:val="28"/>
          <w:szCs w:val="28"/>
          <w:u w:val="single"/>
          <w:lang w:val="en-US"/>
        </w:rPr>
        <w:t xml:space="preserve"> Advances</w:t>
      </w:r>
      <w:r w:rsidR="00D34415" w:rsidRPr="00E50F57">
        <w:rPr>
          <w:rFonts w:ascii="Times New Roman" w:hAnsi="Times New Roman" w:cs="Times New Roman"/>
          <w:sz w:val="28"/>
          <w:szCs w:val="28"/>
          <w:u w:val="single"/>
          <w:lang w:val="en-US"/>
        </w:rPr>
        <w:t>.</w:t>
      </w:r>
      <w:r w:rsidR="00A562E5" w:rsidRPr="00E50F57">
        <w:rPr>
          <w:rFonts w:ascii="Times New Roman" w:hAnsi="Times New Roman" w:cs="Times New Roman"/>
          <w:sz w:val="28"/>
          <w:szCs w:val="28"/>
          <w:lang w:val="en-US"/>
        </w:rPr>
        <w:t xml:space="preserve"> </w:t>
      </w:r>
      <w:r w:rsidR="0071372F" w:rsidRPr="00E50F57">
        <w:rPr>
          <w:rFonts w:ascii="Times New Roman" w:hAnsi="Times New Roman" w:cs="Times New Roman"/>
          <w:sz w:val="28"/>
          <w:szCs w:val="28"/>
          <w:lang w:val="en-US"/>
        </w:rPr>
        <w:t xml:space="preserve"> </w:t>
      </w:r>
      <w:r w:rsidR="00A562E5" w:rsidRPr="00E50F57">
        <w:rPr>
          <w:rFonts w:ascii="Times New Roman" w:hAnsi="Times New Roman" w:cs="Times New Roman"/>
          <w:sz w:val="28"/>
          <w:szCs w:val="28"/>
          <w:lang w:val="en-US"/>
        </w:rPr>
        <w:t xml:space="preserve">October 2009, </w:t>
      </w:r>
      <w:proofErr w:type="spellStart"/>
      <w:r w:rsidR="00A562E5" w:rsidRPr="00E50F57">
        <w:rPr>
          <w:rFonts w:ascii="Times New Roman" w:hAnsi="Times New Roman" w:cs="Times New Roman"/>
          <w:sz w:val="28"/>
          <w:szCs w:val="28"/>
          <w:lang w:val="en-US"/>
        </w:rPr>
        <w:t>Vol</w:t>
      </w:r>
      <w:proofErr w:type="spellEnd"/>
      <w:r w:rsidR="00A562E5" w:rsidRPr="00E50F57">
        <w:rPr>
          <w:rFonts w:ascii="Times New Roman" w:hAnsi="Times New Roman" w:cs="Times New Roman"/>
          <w:sz w:val="28"/>
          <w:szCs w:val="28"/>
          <w:lang w:val="en-US"/>
        </w:rPr>
        <w:t xml:space="preserve"> 17, No 10 </w:t>
      </w:r>
      <w:r w:rsidR="00A562E5" w:rsidRPr="00E50F57">
        <w:rPr>
          <w:rFonts w:ascii="Times New Roman" w:hAnsi="Times New Roman" w:cs="Times New Roman"/>
          <w:bCs/>
          <w:sz w:val="28"/>
          <w:szCs w:val="28"/>
          <w:lang w:val="en-US"/>
        </w:rPr>
        <w:t>601</w:t>
      </w:r>
    </w:p>
    <w:p w:rsidR="001366F2" w:rsidRDefault="001366F2" w:rsidP="001366F2">
      <w:pPr>
        <w:spacing w:line="360" w:lineRule="auto"/>
        <w:rPr>
          <w:rFonts w:ascii="Times New Roman" w:hAnsi="Times New Roman" w:cs="Times New Roman"/>
          <w:sz w:val="28"/>
          <w:szCs w:val="28"/>
          <w:lang w:val="en-US"/>
        </w:rPr>
      </w:pPr>
      <w:r w:rsidRPr="001366F2">
        <w:rPr>
          <w:rFonts w:ascii="Times New Roman" w:hAnsi="Times New Roman" w:cs="Times New Roman"/>
          <w:sz w:val="28"/>
          <w:szCs w:val="28"/>
          <w:lang w:val="en-US"/>
        </w:rPr>
        <w:t>=======================================================</w:t>
      </w:r>
      <w:r>
        <w:rPr>
          <w:noProof/>
          <w:lang w:val="en-US"/>
        </w:rPr>
        <w:drawing>
          <wp:inline distT="0" distB="0" distL="0" distR="0" wp14:anchorId="72DC3419" wp14:editId="04C789F6">
            <wp:extent cx="1676400" cy="1074659"/>
            <wp:effectExtent l="0" t="0" r="0" b="0"/>
            <wp:docPr id="3074" name="Picture 1" descr="C:\Users\stelios\Pictures\stelios\Photo_0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1" descr="C:\Users\stelios\Pictures\stelios\Photo_000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314" cy="1074604"/>
                    </a:xfrm>
                    <a:prstGeom prst="rect">
                      <a:avLst/>
                    </a:prstGeom>
                    <a:noFill/>
                    <a:ln>
                      <a:noFill/>
                    </a:ln>
                    <a:extLst/>
                  </pic:spPr>
                </pic:pic>
              </a:graphicData>
            </a:graphic>
          </wp:inline>
        </w:drawing>
      </w:r>
    </w:p>
    <w:p w:rsidR="001366F2" w:rsidRPr="00DD738A" w:rsidRDefault="001366F2" w:rsidP="001366F2">
      <w:pPr>
        <w:keepNext/>
        <w:spacing w:after="0" w:line="240" w:lineRule="auto"/>
        <w:outlineLvl w:val="6"/>
        <w:rPr>
          <w:rFonts w:ascii="Algerian" w:eastAsia="Times New Roman" w:hAnsi="Algerian" w:cs="Times New Roman"/>
          <w:b/>
          <w:i/>
          <w:color w:val="0000FF"/>
          <w:sz w:val="24"/>
          <w:szCs w:val="24"/>
          <w:lang w:val="en-US"/>
        </w:rPr>
      </w:pPr>
      <w:proofErr w:type="gramStart"/>
      <w:r w:rsidRPr="00DD738A">
        <w:rPr>
          <w:rFonts w:ascii="Algerian" w:eastAsia="Times New Roman" w:hAnsi="Algerian" w:cs="Times New Roman"/>
          <w:b/>
          <w:i/>
          <w:color w:val="0000FF"/>
          <w:sz w:val="24"/>
          <w:szCs w:val="24"/>
          <w:lang w:val="en-US"/>
        </w:rPr>
        <w:t>APOLLONION  HOSPITAL</w:t>
      </w:r>
      <w:proofErr w:type="gramEnd"/>
      <w:r w:rsidRPr="00DD738A">
        <w:rPr>
          <w:rFonts w:ascii="Algerian" w:eastAsia="Times New Roman" w:hAnsi="Algerian" w:cs="Times New Roman"/>
          <w:b/>
          <w:i/>
          <w:color w:val="0000FF"/>
          <w:sz w:val="24"/>
          <w:szCs w:val="24"/>
          <w:lang w:val="en-US"/>
        </w:rPr>
        <w:t xml:space="preserve">  NICOSIA  </w:t>
      </w:r>
    </w:p>
    <w:p w:rsidR="001366F2" w:rsidRPr="00DD738A" w:rsidRDefault="001366F2" w:rsidP="001366F2">
      <w:pPr>
        <w:keepNext/>
        <w:spacing w:after="0" w:line="240" w:lineRule="auto"/>
        <w:outlineLvl w:val="6"/>
        <w:rPr>
          <w:rFonts w:ascii="Antique Olive" w:eastAsia="Times New Roman" w:hAnsi="Antique Olive" w:cs="Times New Roman"/>
          <w:b/>
          <w:color w:val="1D1B11"/>
          <w:sz w:val="18"/>
          <w:szCs w:val="24"/>
          <w:lang w:val="en-ZA"/>
        </w:rPr>
      </w:pPr>
      <w:r w:rsidRPr="00DD738A">
        <w:rPr>
          <w:rFonts w:ascii="Times New Roman" w:eastAsia="Times New Roman" w:hAnsi="Times New Roman" w:cs="Times New Roman"/>
          <w:b/>
          <w:color w:val="1D1B11"/>
          <w:sz w:val="40"/>
          <w:szCs w:val="40"/>
          <w:lang w:val="en-US"/>
        </w:rPr>
        <w:t xml:space="preserve">Dr Stelios </w:t>
      </w:r>
      <w:proofErr w:type="gramStart"/>
      <w:r w:rsidRPr="00DD738A">
        <w:rPr>
          <w:rFonts w:ascii="Times New Roman" w:eastAsia="Times New Roman" w:hAnsi="Times New Roman" w:cs="Times New Roman"/>
          <w:b/>
          <w:color w:val="1D1B11"/>
          <w:sz w:val="40"/>
          <w:szCs w:val="40"/>
          <w:lang w:val="en-US"/>
        </w:rPr>
        <w:t xml:space="preserve">Hadjichristofis  </w:t>
      </w:r>
      <w:r w:rsidRPr="00DD738A">
        <w:rPr>
          <w:rFonts w:ascii="Berlin Sans FB Demi" w:eastAsia="Times New Roman" w:hAnsi="Berlin Sans FB Demi" w:cs="Times New Roman"/>
          <w:b/>
          <w:color w:val="1D1B11"/>
          <w:sz w:val="18"/>
          <w:szCs w:val="24"/>
          <w:lang w:val="en-ZA"/>
        </w:rPr>
        <w:t>FCS</w:t>
      </w:r>
      <w:proofErr w:type="gramEnd"/>
      <w:r w:rsidRPr="00DD738A">
        <w:rPr>
          <w:rFonts w:ascii="Berlin Sans FB Demi" w:eastAsia="Times New Roman" w:hAnsi="Berlin Sans FB Demi" w:cs="Times New Roman"/>
          <w:b/>
          <w:color w:val="1D1B11"/>
          <w:sz w:val="18"/>
          <w:szCs w:val="24"/>
          <w:lang w:val="en-ZA"/>
        </w:rPr>
        <w:t xml:space="preserve">(SA)Orth.  </w:t>
      </w:r>
      <w:proofErr w:type="gramStart"/>
      <w:r w:rsidRPr="00DD738A">
        <w:rPr>
          <w:rFonts w:ascii="Berlin Sans FB Demi" w:eastAsia="Times New Roman" w:hAnsi="Berlin Sans FB Demi" w:cs="Times New Roman"/>
          <w:b/>
          <w:color w:val="1D1B11"/>
          <w:sz w:val="18"/>
          <w:szCs w:val="24"/>
          <w:lang w:val="en-ZA"/>
        </w:rPr>
        <w:t>/  MMed</w:t>
      </w:r>
      <w:proofErr w:type="gramEnd"/>
      <w:r w:rsidRPr="00DD738A">
        <w:rPr>
          <w:rFonts w:ascii="Berlin Sans FB Demi" w:eastAsia="Times New Roman" w:hAnsi="Berlin Sans FB Demi" w:cs="Times New Roman"/>
          <w:b/>
          <w:color w:val="1D1B11"/>
          <w:sz w:val="18"/>
          <w:szCs w:val="24"/>
          <w:lang w:val="en-ZA"/>
        </w:rPr>
        <w:t>(WITS)Orth.</w:t>
      </w:r>
    </w:p>
    <w:p w:rsidR="001366F2" w:rsidRPr="00DD738A" w:rsidRDefault="001366F2" w:rsidP="001366F2">
      <w:pPr>
        <w:keepNext/>
        <w:spacing w:after="0" w:line="240" w:lineRule="auto"/>
        <w:outlineLvl w:val="6"/>
        <w:rPr>
          <w:rFonts w:ascii="Arial Black" w:eastAsia="Times New Roman" w:hAnsi="Arial Black" w:cs="Times New Roman"/>
          <w:b/>
          <w:color w:val="1D1B11"/>
          <w:szCs w:val="24"/>
          <w:lang w:val="en-ZA"/>
        </w:rPr>
      </w:pPr>
      <w:r w:rsidRPr="00DD738A">
        <w:rPr>
          <w:rFonts w:ascii="Arial Black" w:eastAsia="Times New Roman" w:hAnsi="Arial Black" w:cs="Times New Roman"/>
          <w:b/>
          <w:color w:val="1D1B11"/>
          <w:szCs w:val="24"/>
          <w:lang w:val="en-ZA"/>
        </w:rPr>
        <w:t>ORTHOPAEDIC SURGEON</w:t>
      </w:r>
    </w:p>
    <w:p w:rsidR="001366F2" w:rsidRPr="00DD738A" w:rsidRDefault="001366F2" w:rsidP="001366F2">
      <w:pPr>
        <w:keepNext/>
        <w:spacing w:after="0" w:line="240" w:lineRule="auto"/>
        <w:outlineLvl w:val="6"/>
        <w:rPr>
          <w:rFonts w:ascii="Berlin Sans FB Demi" w:eastAsia="Times New Roman" w:hAnsi="Berlin Sans FB Demi" w:cs="Times New Roman"/>
          <w:b/>
          <w:color w:val="1D1B11"/>
          <w:sz w:val="20"/>
          <w:szCs w:val="20"/>
          <w:lang w:val="en-ZA"/>
        </w:rPr>
      </w:pPr>
      <w:r w:rsidRPr="00DD738A">
        <w:rPr>
          <w:rFonts w:ascii="Berlin Sans FB Demi" w:eastAsia="Times New Roman" w:hAnsi="Berlin Sans FB Demi" w:cs="Times New Roman"/>
          <w:b/>
          <w:color w:val="1D1B11"/>
          <w:sz w:val="20"/>
          <w:szCs w:val="20"/>
          <w:lang w:val="en-ZA"/>
        </w:rPr>
        <w:t>Fellow of the College of Medicine of South Africa (</w:t>
      </w:r>
      <w:proofErr w:type="gramStart"/>
      <w:r w:rsidRPr="00DD738A">
        <w:rPr>
          <w:rFonts w:ascii="Berlin Sans FB Demi" w:eastAsia="Times New Roman" w:hAnsi="Berlin Sans FB Demi" w:cs="Times New Roman"/>
          <w:b/>
          <w:color w:val="1D1B11"/>
          <w:sz w:val="20"/>
          <w:szCs w:val="20"/>
          <w:lang w:val="en-ZA"/>
        </w:rPr>
        <w:t>FCS(</w:t>
      </w:r>
      <w:proofErr w:type="gramEnd"/>
      <w:r w:rsidRPr="00DD738A">
        <w:rPr>
          <w:rFonts w:ascii="Berlin Sans FB Demi" w:eastAsia="Times New Roman" w:hAnsi="Berlin Sans FB Demi" w:cs="Times New Roman"/>
          <w:b/>
          <w:color w:val="1D1B11"/>
          <w:sz w:val="20"/>
          <w:szCs w:val="20"/>
          <w:lang w:val="en-ZA"/>
        </w:rPr>
        <w:t>SA)Orth.)</w:t>
      </w:r>
    </w:p>
    <w:p w:rsidR="001366F2" w:rsidRPr="00DD738A" w:rsidRDefault="001366F2" w:rsidP="001366F2">
      <w:pPr>
        <w:keepNext/>
        <w:spacing w:after="0" w:line="240" w:lineRule="auto"/>
        <w:outlineLvl w:val="6"/>
        <w:rPr>
          <w:rFonts w:ascii="Berlin Sans FB Demi" w:eastAsia="Times New Roman" w:hAnsi="Berlin Sans FB Demi" w:cs="Times New Roman"/>
          <w:b/>
          <w:color w:val="1D1B11"/>
          <w:sz w:val="20"/>
          <w:szCs w:val="20"/>
          <w:lang w:val="en-ZA"/>
        </w:rPr>
      </w:pPr>
      <w:r w:rsidRPr="00DD738A">
        <w:rPr>
          <w:rFonts w:ascii="Berlin Sans FB Demi" w:eastAsia="Times New Roman" w:hAnsi="Berlin Sans FB Demi" w:cs="Times New Roman"/>
          <w:b/>
          <w:color w:val="1D1B11"/>
          <w:sz w:val="20"/>
          <w:szCs w:val="20"/>
          <w:lang w:val="en-ZA"/>
        </w:rPr>
        <w:t xml:space="preserve">Master of Medicine in Orthopaedics – University of </w:t>
      </w:r>
      <w:proofErr w:type="gramStart"/>
      <w:r w:rsidRPr="00DD738A">
        <w:rPr>
          <w:rFonts w:ascii="Berlin Sans FB Demi" w:eastAsia="Times New Roman" w:hAnsi="Berlin Sans FB Demi" w:cs="Times New Roman"/>
          <w:b/>
          <w:color w:val="1D1B11"/>
          <w:sz w:val="20"/>
          <w:szCs w:val="20"/>
          <w:lang w:val="en-ZA"/>
        </w:rPr>
        <w:t>Witwatersrand  (</w:t>
      </w:r>
      <w:proofErr w:type="gramEnd"/>
      <w:r w:rsidRPr="00DD738A">
        <w:rPr>
          <w:rFonts w:ascii="Berlin Sans FB Demi" w:eastAsia="Times New Roman" w:hAnsi="Berlin Sans FB Demi" w:cs="Times New Roman"/>
          <w:b/>
          <w:color w:val="1D1B11"/>
          <w:sz w:val="20"/>
          <w:szCs w:val="20"/>
          <w:lang w:val="en-ZA"/>
        </w:rPr>
        <w:t>MMed(WITS)Orth.)</w:t>
      </w:r>
    </w:p>
    <w:p w:rsidR="001366F2" w:rsidRPr="00DD738A" w:rsidRDefault="001366F2" w:rsidP="001366F2">
      <w:pPr>
        <w:keepNext/>
        <w:spacing w:after="0" w:line="240" w:lineRule="auto"/>
        <w:outlineLvl w:val="6"/>
        <w:rPr>
          <w:rFonts w:ascii="Berlin Sans FB Demi" w:eastAsia="Times New Roman" w:hAnsi="Berlin Sans FB Demi" w:cs="Times New Roman"/>
          <w:b/>
          <w:color w:val="1D1B11"/>
          <w:sz w:val="20"/>
          <w:szCs w:val="20"/>
          <w:lang w:val="en-ZA"/>
        </w:rPr>
      </w:pPr>
      <w:r w:rsidRPr="00DD738A">
        <w:rPr>
          <w:rFonts w:ascii="Berlin Sans FB Demi" w:eastAsia="Times New Roman" w:hAnsi="Berlin Sans FB Demi" w:cs="Times New Roman"/>
          <w:b/>
          <w:color w:val="1D1B11"/>
          <w:sz w:val="20"/>
          <w:szCs w:val="20"/>
          <w:lang w:val="en-ZA"/>
        </w:rPr>
        <w:t>Member of the American Academy of Orthopaedic Surgeons</w:t>
      </w:r>
    </w:p>
    <w:p w:rsidR="001366F2" w:rsidRPr="00DD738A" w:rsidRDefault="001366F2" w:rsidP="001366F2">
      <w:pPr>
        <w:keepNext/>
        <w:spacing w:after="0" w:line="240" w:lineRule="auto"/>
        <w:outlineLvl w:val="6"/>
        <w:rPr>
          <w:rFonts w:ascii="Berlin Sans FB Demi" w:eastAsia="Times New Roman" w:hAnsi="Berlin Sans FB Demi" w:cs="Times New Roman"/>
          <w:b/>
          <w:color w:val="1D1B11"/>
          <w:sz w:val="20"/>
          <w:szCs w:val="20"/>
          <w:lang w:val="en-ZA"/>
        </w:rPr>
      </w:pPr>
      <w:r w:rsidRPr="00DD738A">
        <w:rPr>
          <w:rFonts w:ascii="Berlin Sans FB Demi" w:eastAsia="Times New Roman" w:hAnsi="Berlin Sans FB Demi" w:cs="Times New Roman"/>
          <w:b/>
          <w:color w:val="1D1B11"/>
          <w:sz w:val="20"/>
          <w:szCs w:val="20"/>
          <w:lang w:val="en-ZA"/>
        </w:rPr>
        <w:t>Member of ESSKA (European Society of Sports Traumatology Knee surgery and Arthroscopy)</w:t>
      </w:r>
    </w:p>
    <w:p w:rsidR="001366F2" w:rsidRPr="00DD738A" w:rsidRDefault="001366F2" w:rsidP="001366F2">
      <w:pPr>
        <w:keepNext/>
        <w:spacing w:after="0" w:line="240" w:lineRule="auto"/>
        <w:outlineLvl w:val="6"/>
        <w:rPr>
          <w:rFonts w:ascii="Berlin Sans FB Demi" w:eastAsia="Times New Roman" w:hAnsi="Berlin Sans FB Demi" w:cs="Times New Roman"/>
          <w:b/>
          <w:color w:val="1D1B11"/>
          <w:sz w:val="20"/>
          <w:szCs w:val="20"/>
          <w:lang w:val="en-ZA"/>
        </w:rPr>
      </w:pPr>
      <w:r w:rsidRPr="00DD738A">
        <w:rPr>
          <w:rFonts w:ascii="Berlin Sans FB Demi" w:eastAsia="Times New Roman" w:hAnsi="Berlin Sans FB Demi" w:cs="Times New Roman"/>
          <w:b/>
          <w:color w:val="1D1B11"/>
          <w:sz w:val="20"/>
          <w:szCs w:val="20"/>
          <w:lang w:val="en-ZA"/>
        </w:rPr>
        <w:t xml:space="preserve">Member of </w:t>
      </w:r>
      <w:proofErr w:type="gramStart"/>
      <w:r w:rsidRPr="00DD738A">
        <w:rPr>
          <w:rFonts w:ascii="Berlin Sans FB Demi" w:eastAsia="Times New Roman" w:hAnsi="Berlin Sans FB Demi" w:cs="Times New Roman"/>
          <w:b/>
          <w:color w:val="1D1B11"/>
          <w:sz w:val="20"/>
          <w:szCs w:val="20"/>
          <w:lang w:val="en-ZA"/>
        </w:rPr>
        <w:t>ISAKOS(</w:t>
      </w:r>
      <w:proofErr w:type="gramEnd"/>
      <w:r w:rsidRPr="00DD738A">
        <w:rPr>
          <w:rFonts w:ascii="Berlin Sans FB Demi" w:eastAsia="Times New Roman" w:hAnsi="Berlin Sans FB Demi" w:cs="Times New Roman"/>
          <w:b/>
          <w:color w:val="1D1B11"/>
          <w:sz w:val="20"/>
          <w:szCs w:val="20"/>
          <w:lang w:val="en-ZA"/>
        </w:rPr>
        <w:t>International Society of Arthroscopy, Knee Surgery and Orthopaedic sports Medicine)</w:t>
      </w:r>
    </w:p>
    <w:p w:rsidR="001366F2" w:rsidRPr="00DD738A" w:rsidRDefault="001366F2" w:rsidP="001366F2">
      <w:pPr>
        <w:keepNext/>
        <w:spacing w:after="0" w:line="240" w:lineRule="auto"/>
        <w:outlineLvl w:val="6"/>
        <w:rPr>
          <w:rFonts w:ascii="Berlin Sans FB Demi" w:eastAsia="Times New Roman" w:hAnsi="Berlin Sans FB Demi" w:cs="Times New Roman"/>
          <w:b/>
          <w:color w:val="1D1B11"/>
          <w:sz w:val="20"/>
          <w:szCs w:val="20"/>
          <w:lang w:val="en-ZA"/>
        </w:rPr>
      </w:pPr>
      <w:r w:rsidRPr="00DD738A">
        <w:rPr>
          <w:rFonts w:ascii="Berlin Sans FB Demi" w:eastAsia="Times New Roman" w:hAnsi="Berlin Sans FB Demi" w:cs="Times New Roman"/>
          <w:b/>
          <w:color w:val="1D1B11"/>
          <w:sz w:val="20"/>
          <w:szCs w:val="20"/>
          <w:lang w:val="en-ZA"/>
        </w:rPr>
        <w:t>Member of the South African Orthopaedic Association</w:t>
      </w:r>
    </w:p>
    <w:p w:rsidR="001366F2" w:rsidRPr="00DD738A" w:rsidRDefault="001366F2" w:rsidP="001366F2">
      <w:pPr>
        <w:keepNext/>
        <w:spacing w:after="0" w:line="240" w:lineRule="auto"/>
        <w:outlineLvl w:val="6"/>
        <w:rPr>
          <w:rFonts w:ascii="Berlin Sans FB Demi" w:eastAsia="Times New Roman" w:hAnsi="Berlin Sans FB Demi" w:cs="Times New Roman"/>
          <w:b/>
          <w:color w:val="1D1B11"/>
          <w:sz w:val="20"/>
          <w:szCs w:val="20"/>
          <w:lang w:val="en-ZA"/>
        </w:rPr>
      </w:pPr>
      <w:r w:rsidRPr="00DD738A">
        <w:rPr>
          <w:rFonts w:ascii="Berlin Sans FB Demi" w:eastAsia="Times New Roman" w:hAnsi="Berlin Sans FB Demi" w:cs="Times New Roman"/>
          <w:b/>
          <w:color w:val="1D1B11"/>
          <w:sz w:val="20"/>
          <w:szCs w:val="20"/>
          <w:lang w:val="en-ZA"/>
        </w:rPr>
        <w:t>Holder of the Greek Orthopaedic Exams – Athens</w:t>
      </w:r>
    </w:p>
    <w:p w:rsidR="001366F2" w:rsidRPr="00DD738A" w:rsidRDefault="001366F2" w:rsidP="001366F2">
      <w:pPr>
        <w:keepNext/>
        <w:spacing w:after="0" w:line="240" w:lineRule="auto"/>
        <w:outlineLvl w:val="6"/>
        <w:rPr>
          <w:rFonts w:ascii="Berlin Sans FB Demi" w:eastAsia="Times New Roman" w:hAnsi="Berlin Sans FB Demi" w:cs="Times New Roman"/>
          <w:b/>
          <w:color w:val="1D1B11"/>
          <w:sz w:val="20"/>
          <w:szCs w:val="20"/>
          <w:lang w:val="en-ZA"/>
        </w:rPr>
      </w:pPr>
      <w:r w:rsidRPr="00DD738A">
        <w:rPr>
          <w:rFonts w:ascii="Berlin Sans FB Demi" w:eastAsia="Times New Roman" w:hAnsi="Berlin Sans FB Demi" w:cs="Times New Roman"/>
          <w:b/>
          <w:color w:val="1D1B11"/>
          <w:sz w:val="20"/>
          <w:szCs w:val="20"/>
          <w:lang w:val="en-ZA"/>
        </w:rPr>
        <w:t xml:space="preserve">Senior Lecturer at St George Medical </w:t>
      </w:r>
      <w:proofErr w:type="gramStart"/>
      <w:r w:rsidRPr="00DD738A">
        <w:rPr>
          <w:rFonts w:ascii="Berlin Sans FB Demi" w:eastAsia="Times New Roman" w:hAnsi="Berlin Sans FB Demi" w:cs="Times New Roman"/>
          <w:b/>
          <w:color w:val="1D1B11"/>
          <w:sz w:val="20"/>
          <w:szCs w:val="20"/>
          <w:lang w:val="en-ZA"/>
        </w:rPr>
        <w:t>school</w:t>
      </w:r>
      <w:proofErr w:type="gramEnd"/>
    </w:p>
    <w:p w:rsidR="001366F2" w:rsidRPr="00DD738A" w:rsidRDefault="001366F2" w:rsidP="001366F2">
      <w:pPr>
        <w:tabs>
          <w:tab w:val="left" w:pos="0"/>
          <w:tab w:val="right" w:pos="8640"/>
        </w:tabs>
        <w:suppressAutoHyphens/>
        <w:spacing w:after="0" w:line="240" w:lineRule="auto"/>
        <w:rPr>
          <w:rFonts w:ascii="Times New Roman" w:eastAsia="Times New Roman" w:hAnsi="Times New Roman" w:cs="Times New Roman"/>
          <w:b/>
          <w:color w:val="1D1B11"/>
          <w:sz w:val="24"/>
          <w:szCs w:val="24"/>
          <w:lang w:val="en-US"/>
        </w:rPr>
      </w:pPr>
      <w:proofErr w:type="gramStart"/>
      <w:r w:rsidRPr="00DD738A">
        <w:rPr>
          <w:rFonts w:ascii="Times New Roman" w:eastAsia="Times New Roman" w:hAnsi="Times New Roman" w:cs="Times New Roman"/>
          <w:b/>
          <w:color w:val="1D1B11"/>
          <w:sz w:val="24"/>
          <w:szCs w:val="24"/>
          <w:lang w:val="en-US"/>
        </w:rPr>
        <w:t>e-mail</w:t>
      </w:r>
      <w:proofErr w:type="gramEnd"/>
      <w:r w:rsidRPr="00DD738A">
        <w:rPr>
          <w:rFonts w:ascii="Times New Roman" w:eastAsia="Times New Roman" w:hAnsi="Times New Roman" w:cs="Times New Roman"/>
          <w:b/>
          <w:color w:val="1D1B11"/>
          <w:sz w:val="24"/>
          <w:szCs w:val="24"/>
          <w:lang w:val="en-US"/>
        </w:rPr>
        <w:t xml:space="preserve">: hadjichristofis.stelios@cytanet.com.cy </w:t>
      </w:r>
    </w:p>
    <w:p w:rsidR="001366F2" w:rsidRPr="00DD738A" w:rsidRDefault="001366F2" w:rsidP="001366F2">
      <w:pPr>
        <w:pBdr>
          <w:bottom w:val="single" w:sz="6" w:space="1" w:color="auto"/>
        </w:pBdr>
        <w:spacing w:after="0" w:line="240" w:lineRule="auto"/>
        <w:rPr>
          <w:rFonts w:ascii="Calibri" w:eastAsia="Calibri" w:hAnsi="Calibri" w:cs="Times New Roman"/>
          <w:b/>
          <w:color w:val="0000FF"/>
          <w:u w:val="single"/>
          <w:lang w:val="en-ZA"/>
        </w:rPr>
      </w:pPr>
      <w:proofErr w:type="gramStart"/>
      <w:r w:rsidRPr="00DD738A">
        <w:rPr>
          <w:rFonts w:ascii="Times New Roman" w:eastAsia="Times New Roman" w:hAnsi="Times New Roman" w:cs="Times New Roman"/>
          <w:b/>
          <w:color w:val="1D1B11"/>
          <w:lang w:val="en-US"/>
        </w:rPr>
        <w:t>cell</w:t>
      </w:r>
      <w:proofErr w:type="gramEnd"/>
      <w:r w:rsidRPr="00DD738A">
        <w:rPr>
          <w:rFonts w:ascii="Times New Roman" w:eastAsia="Times New Roman" w:hAnsi="Times New Roman" w:cs="Times New Roman"/>
          <w:b/>
          <w:color w:val="1D1B11"/>
          <w:lang w:val="en-US"/>
        </w:rPr>
        <w:t>: 00357  99722555          web:</w:t>
      </w:r>
      <w:r w:rsidRPr="00DD738A">
        <w:rPr>
          <w:rFonts w:ascii="Times New Roman" w:eastAsia="Times New Roman" w:hAnsi="Times New Roman" w:cs="Times New Roman"/>
          <w:b/>
          <w:color w:val="17365D"/>
          <w:lang w:val="en-US"/>
        </w:rPr>
        <w:t xml:space="preserve"> </w:t>
      </w:r>
      <w:hyperlink r:id="rId8" w:history="1">
        <w:r w:rsidRPr="00DD738A">
          <w:rPr>
            <w:rFonts w:ascii="Calibri" w:eastAsia="Calibri" w:hAnsi="Calibri" w:cs="Times New Roman"/>
            <w:b/>
            <w:color w:val="0000FF"/>
            <w:u w:val="single"/>
            <w:lang w:val="en-ZA"/>
          </w:rPr>
          <w:t>http://orthodoc.aaos.org/Hadjichristofis/</w:t>
        </w:r>
      </w:hyperlink>
      <w:r w:rsidRPr="00DD738A">
        <w:rPr>
          <w:rFonts w:ascii="Calibri" w:eastAsia="Calibri" w:hAnsi="Calibri" w:cs="Times New Roman"/>
          <w:b/>
          <w:color w:val="0000FF"/>
          <w:u w:val="single"/>
          <w:lang w:val="en-ZA"/>
        </w:rPr>
        <w:t xml:space="preserve">                 </w:t>
      </w:r>
    </w:p>
    <w:p w:rsidR="001366F2" w:rsidRPr="00DD738A" w:rsidRDefault="001366F2" w:rsidP="001366F2">
      <w:pPr>
        <w:pBdr>
          <w:bottom w:val="single" w:sz="6" w:space="1" w:color="auto"/>
        </w:pBdr>
        <w:spacing w:after="0" w:line="240" w:lineRule="auto"/>
        <w:rPr>
          <w:rFonts w:ascii="Calibri" w:eastAsia="Calibri" w:hAnsi="Calibri" w:cs="Times New Roman"/>
          <w:b/>
          <w:color w:val="0000FF"/>
          <w:u w:val="single"/>
          <w:lang w:val="en-US"/>
        </w:rPr>
      </w:pPr>
      <w:r w:rsidRPr="00DD738A">
        <w:rPr>
          <w:rFonts w:ascii="Calibri" w:eastAsia="Calibri" w:hAnsi="Calibri" w:cs="Times New Roman"/>
          <w:b/>
          <w:color w:val="0000FF"/>
          <w:lang w:val="en-US"/>
        </w:rPr>
        <w:t xml:space="preserve">                                                              </w:t>
      </w:r>
      <w:r w:rsidRPr="00DD738A">
        <w:rPr>
          <w:rFonts w:ascii="Calibri" w:eastAsia="Calibri" w:hAnsi="Calibri" w:cs="Times New Roman"/>
          <w:b/>
          <w:color w:val="0000FF"/>
          <w:u w:val="single"/>
          <w:lang w:val="en-ZA"/>
        </w:rPr>
        <w:t>www</w:t>
      </w:r>
      <w:r w:rsidRPr="00DD738A">
        <w:rPr>
          <w:rFonts w:ascii="Calibri" w:eastAsia="Calibri" w:hAnsi="Calibri" w:cs="Times New Roman"/>
          <w:b/>
          <w:color w:val="0000FF"/>
          <w:u w:val="single"/>
          <w:lang w:val="en-US"/>
        </w:rPr>
        <w:t>.</w:t>
      </w:r>
      <w:r w:rsidRPr="00DD738A">
        <w:rPr>
          <w:rFonts w:ascii="Calibri" w:eastAsia="Calibri" w:hAnsi="Calibri" w:cs="Times New Roman"/>
          <w:b/>
          <w:color w:val="0000FF"/>
          <w:u w:val="single"/>
          <w:lang w:val="en-ZA"/>
        </w:rPr>
        <w:t>bonejointcyprus</w:t>
      </w:r>
      <w:r w:rsidRPr="00DD738A">
        <w:rPr>
          <w:rFonts w:ascii="Calibri" w:eastAsia="Calibri" w:hAnsi="Calibri" w:cs="Times New Roman"/>
          <w:b/>
          <w:color w:val="0000FF"/>
          <w:u w:val="single"/>
          <w:lang w:val="en-US"/>
        </w:rPr>
        <w:t>.</w:t>
      </w:r>
      <w:r w:rsidRPr="00DD738A">
        <w:rPr>
          <w:rFonts w:ascii="Calibri" w:eastAsia="Calibri" w:hAnsi="Calibri" w:cs="Times New Roman"/>
          <w:b/>
          <w:color w:val="0000FF"/>
          <w:u w:val="single"/>
          <w:lang w:val="en-ZA"/>
        </w:rPr>
        <w:t>com</w:t>
      </w:r>
    </w:p>
    <w:p w:rsidR="001366F2" w:rsidRDefault="001366F2" w:rsidP="001366F2">
      <w:pPr>
        <w:spacing w:line="360" w:lineRule="auto"/>
        <w:rPr>
          <w:rFonts w:ascii="Times New Roman" w:hAnsi="Times New Roman" w:cs="Times New Roman"/>
          <w:sz w:val="28"/>
          <w:szCs w:val="28"/>
          <w:lang w:val="en-US"/>
        </w:rPr>
      </w:pPr>
    </w:p>
    <w:p w:rsidR="001366F2" w:rsidRPr="001366F2" w:rsidRDefault="001366F2" w:rsidP="001366F2">
      <w:pPr>
        <w:spacing w:line="360" w:lineRule="auto"/>
        <w:rPr>
          <w:rFonts w:ascii="Times New Roman" w:hAnsi="Times New Roman" w:cs="Times New Roman"/>
          <w:color w:val="0070C0"/>
          <w:sz w:val="28"/>
          <w:szCs w:val="28"/>
          <w:lang w:val="en-US"/>
        </w:rPr>
      </w:pPr>
    </w:p>
    <w:sectPr w:rsidR="001366F2" w:rsidRPr="00136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tique Olive">
    <w:panose1 w:val="020B0603020204030204"/>
    <w:charset w:val="00"/>
    <w:family w:val="swiss"/>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6D0B"/>
    <w:multiLevelType w:val="hybridMultilevel"/>
    <w:tmpl w:val="6204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239DD"/>
    <w:multiLevelType w:val="hybridMultilevel"/>
    <w:tmpl w:val="6204C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52FBD"/>
    <w:multiLevelType w:val="hybridMultilevel"/>
    <w:tmpl w:val="6204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612EF"/>
    <w:multiLevelType w:val="hybridMultilevel"/>
    <w:tmpl w:val="6204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E20"/>
    <w:rsid w:val="000401CD"/>
    <w:rsid w:val="001366F2"/>
    <w:rsid w:val="00243F35"/>
    <w:rsid w:val="0024557B"/>
    <w:rsid w:val="002A5E14"/>
    <w:rsid w:val="00362705"/>
    <w:rsid w:val="003E4E20"/>
    <w:rsid w:val="00680DD5"/>
    <w:rsid w:val="006A7963"/>
    <w:rsid w:val="0071372F"/>
    <w:rsid w:val="00804392"/>
    <w:rsid w:val="00862DAB"/>
    <w:rsid w:val="008F7E6C"/>
    <w:rsid w:val="0097109E"/>
    <w:rsid w:val="00A562E5"/>
    <w:rsid w:val="00B0531D"/>
    <w:rsid w:val="00D112E0"/>
    <w:rsid w:val="00D34415"/>
    <w:rsid w:val="00DE54E2"/>
    <w:rsid w:val="00E50F57"/>
    <w:rsid w:val="00F7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2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DAB"/>
    <w:pPr>
      <w:ind w:left="720"/>
      <w:contextualSpacing/>
    </w:pPr>
  </w:style>
  <w:style w:type="paragraph" w:styleId="BalloonText">
    <w:name w:val="Balloon Text"/>
    <w:basedOn w:val="Normal"/>
    <w:link w:val="BalloonTextChar"/>
    <w:uiPriority w:val="99"/>
    <w:semiHidden/>
    <w:unhideWhenUsed/>
    <w:rsid w:val="00F76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13B"/>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2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DAB"/>
    <w:pPr>
      <w:ind w:left="720"/>
      <w:contextualSpacing/>
    </w:pPr>
  </w:style>
  <w:style w:type="paragraph" w:styleId="BalloonText">
    <w:name w:val="Balloon Text"/>
    <w:basedOn w:val="Normal"/>
    <w:link w:val="BalloonTextChar"/>
    <w:uiPriority w:val="99"/>
    <w:semiHidden/>
    <w:unhideWhenUsed/>
    <w:rsid w:val="00F76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13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thodoc.aaos.org/Hadjichristofi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47B7-8AF3-45A6-99A4-1DCC153E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SteliosH</dc:creator>
  <cp:lastModifiedBy>Server</cp:lastModifiedBy>
  <cp:revision>3</cp:revision>
  <cp:lastPrinted>2013-09-13T09:31:00Z</cp:lastPrinted>
  <dcterms:created xsi:type="dcterms:W3CDTF">2013-08-17T08:12:00Z</dcterms:created>
  <dcterms:modified xsi:type="dcterms:W3CDTF">2013-09-13T16:45:00Z</dcterms:modified>
</cp:coreProperties>
</file>